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宋体" w:eastAsia="仿宋_GB2312"/>
          <w:b/>
          <w:sz w:val="32"/>
          <w:szCs w:val="32"/>
        </w:rPr>
      </w:pPr>
      <w:r>
        <w:rPr>
          <w:rFonts w:hint="eastAsia" w:ascii="仿宋_GB2312" w:hAnsi="宋体" w:eastAsia="仿宋_GB2312"/>
          <w:b/>
          <w:sz w:val="32"/>
          <w:szCs w:val="32"/>
        </w:rPr>
        <w:t>GF-2014-2401</w:t>
      </w:r>
    </w:p>
    <w:p>
      <w:pPr>
        <w:tabs>
          <w:tab w:val="left" w:pos="5565"/>
        </w:tabs>
        <w:spacing w:line="360" w:lineRule="auto"/>
        <w:jc w:val="center"/>
        <w:rPr>
          <w:rFonts w:hint="eastAsia" w:eastAsia="楷体_GB2312"/>
          <w:b/>
          <w:sz w:val="36"/>
          <w:szCs w:val="36"/>
          <w:shd w:val="pct10" w:color="auto" w:fill="FFFFFF"/>
        </w:rPr>
      </w:pPr>
    </w:p>
    <w:p>
      <w:pPr>
        <w:tabs>
          <w:tab w:val="left" w:pos="5565"/>
        </w:tabs>
        <w:spacing w:line="360" w:lineRule="auto"/>
        <w:jc w:val="center"/>
        <w:rPr>
          <w:rFonts w:ascii="宋体" w:hAnsi="宋体"/>
          <w:b/>
          <w:sz w:val="52"/>
          <w:szCs w:val="52"/>
        </w:rPr>
      </w:pPr>
      <w:r>
        <w:rPr>
          <w:rFonts w:hint="eastAsia" w:ascii="宋体" w:hAnsi="宋体"/>
          <w:b/>
          <w:sz w:val="52"/>
          <w:szCs w:val="52"/>
        </w:rPr>
        <w:t>团队境内旅游合同</w:t>
      </w:r>
    </w:p>
    <w:p>
      <w:pPr>
        <w:tabs>
          <w:tab w:val="left" w:pos="5565"/>
        </w:tabs>
        <w:spacing w:line="360" w:lineRule="auto"/>
        <w:jc w:val="center"/>
        <w:rPr>
          <w:rFonts w:ascii="宋体" w:hAnsi="宋体"/>
          <w:b/>
          <w:bCs/>
          <w:sz w:val="52"/>
          <w:szCs w:val="52"/>
        </w:rPr>
      </w:pPr>
      <w:r>
        <w:rPr>
          <w:rFonts w:hint="eastAsia" w:ascii="宋体" w:hAnsi="宋体"/>
          <w:b/>
          <w:sz w:val="52"/>
          <w:szCs w:val="52"/>
        </w:rPr>
        <w:t>（示范文本）</w:t>
      </w:r>
    </w:p>
    <w:p>
      <w:pPr>
        <w:pStyle w:val="4"/>
        <w:tabs>
          <w:tab w:val="left" w:pos="5565"/>
        </w:tabs>
        <w:spacing w:line="360" w:lineRule="auto"/>
        <w:ind w:left="420" w:firstLine="0" w:firstLineChars="0"/>
        <w:jc w:val="center"/>
        <w:rPr>
          <w:rFonts w:hint="eastAsia" w:ascii="仿宋_GB2312" w:eastAsia="仿宋_GB2312"/>
          <w:b/>
          <w:bCs/>
          <w:sz w:val="36"/>
          <w:szCs w:val="36"/>
        </w:rPr>
      </w:pPr>
    </w:p>
    <w:p>
      <w:pPr>
        <w:pStyle w:val="4"/>
        <w:tabs>
          <w:tab w:val="left" w:pos="5565"/>
        </w:tabs>
        <w:spacing w:line="360" w:lineRule="auto"/>
        <w:ind w:left="420" w:firstLine="0" w:firstLineChars="0"/>
        <w:jc w:val="center"/>
        <w:rPr>
          <w:rFonts w:hint="eastAsia" w:ascii="仿宋_GB2312" w:eastAsia="仿宋_GB2312"/>
          <w:b/>
          <w:bCs/>
          <w:sz w:val="36"/>
          <w:szCs w:val="36"/>
        </w:rPr>
      </w:pPr>
    </w:p>
    <w:p>
      <w:pPr>
        <w:pStyle w:val="4"/>
        <w:tabs>
          <w:tab w:val="left" w:pos="5565"/>
        </w:tabs>
        <w:spacing w:line="360" w:lineRule="auto"/>
        <w:ind w:left="420" w:firstLine="0" w:firstLineChars="0"/>
        <w:jc w:val="center"/>
        <w:rPr>
          <w:rFonts w:hint="eastAsia" w:ascii="仿宋_GB2312" w:eastAsia="仿宋_GB2312"/>
          <w:b/>
          <w:bCs/>
          <w:sz w:val="36"/>
          <w:szCs w:val="36"/>
        </w:rPr>
      </w:pPr>
    </w:p>
    <w:p>
      <w:pPr>
        <w:pStyle w:val="4"/>
        <w:tabs>
          <w:tab w:val="left" w:pos="5565"/>
        </w:tabs>
        <w:spacing w:line="360" w:lineRule="auto"/>
        <w:ind w:left="420" w:firstLine="0" w:firstLineChars="0"/>
        <w:jc w:val="center"/>
        <w:rPr>
          <w:rFonts w:hint="eastAsia" w:ascii="仿宋_GB2312" w:eastAsia="仿宋_GB2312"/>
          <w:b/>
          <w:bCs/>
          <w:sz w:val="36"/>
          <w:szCs w:val="36"/>
        </w:rPr>
      </w:pPr>
    </w:p>
    <w:p>
      <w:pPr>
        <w:pStyle w:val="4"/>
        <w:tabs>
          <w:tab w:val="left" w:pos="5565"/>
        </w:tabs>
        <w:spacing w:line="360" w:lineRule="auto"/>
        <w:ind w:left="420" w:firstLine="0" w:firstLineChars="0"/>
        <w:jc w:val="center"/>
        <w:rPr>
          <w:rFonts w:hint="eastAsia" w:ascii="仿宋_GB2312" w:eastAsia="仿宋_GB2312"/>
          <w:b/>
          <w:bCs/>
          <w:sz w:val="36"/>
          <w:szCs w:val="36"/>
        </w:rPr>
      </w:pPr>
    </w:p>
    <w:p>
      <w:pPr>
        <w:pStyle w:val="4"/>
        <w:tabs>
          <w:tab w:val="left" w:pos="5565"/>
        </w:tabs>
        <w:spacing w:line="360" w:lineRule="auto"/>
        <w:ind w:left="420" w:firstLine="0" w:firstLineChars="0"/>
        <w:jc w:val="center"/>
        <w:rPr>
          <w:rFonts w:hint="eastAsia" w:ascii="仿宋_GB2312" w:eastAsia="仿宋_GB2312"/>
          <w:b/>
          <w:bCs/>
          <w:sz w:val="36"/>
          <w:szCs w:val="36"/>
        </w:rPr>
      </w:pPr>
    </w:p>
    <w:p>
      <w:pPr>
        <w:pStyle w:val="4"/>
        <w:tabs>
          <w:tab w:val="left" w:pos="5565"/>
        </w:tabs>
        <w:spacing w:line="360" w:lineRule="auto"/>
        <w:ind w:left="420" w:firstLine="0" w:firstLineChars="0"/>
        <w:jc w:val="center"/>
        <w:rPr>
          <w:rFonts w:hint="eastAsia" w:ascii="仿宋_GB2312" w:eastAsia="仿宋_GB2312"/>
          <w:b/>
          <w:bCs/>
          <w:sz w:val="36"/>
          <w:szCs w:val="36"/>
        </w:rPr>
      </w:pPr>
    </w:p>
    <w:p>
      <w:pPr>
        <w:pStyle w:val="4"/>
        <w:tabs>
          <w:tab w:val="left" w:pos="5565"/>
        </w:tabs>
        <w:spacing w:line="360" w:lineRule="auto"/>
        <w:ind w:left="420" w:firstLine="0" w:firstLineChars="0"/>
        <w:jc w:val="center"/>
        <w:rPr>
          <w:rFonts w:hint="eastAsia" w:ascii="仿宋_GB2312" w:eastAsia="仿宋_GB2312"/>
          <w:b/>
          <w:bCs/>
          <w:sz w:val="36"/>
          <w:szCs w:val="36"/>
        </w:rPr>
      </w:pPr>
    </w:p>
    <w:p>
      <w:pPr>
        <w:pStyle w:val="4"/>
        <w:tabs>
          <w:tab w:val="left" w:pos="5565"/>
        </w:tabs>
        <w:spacing w:line="360" w:lineRule="auto"/>
        <w:ind w:left="420" w:firstLine="0" w:firstLineChars="0"/>
        <w:jc w:val="center"/>
        <w:rPr>
          <w:rFonts w:hint="eastAsia" w:ascii="仿宋_GB2312" w:eastAsia="仿宋_GB2312"/>
          <w:b/>
          <w:bCs/>
          <w:sz w:val="36"/>
          <w:szCs w:val="36"/>
        </w:rPr>
      </w:pPr>
    </w:p>
    <w:p>
      <w:pPr>
        <w:pStyle w:val="4"/>
        <w:tabs>
          <w:tab w:val="left" w:pos="5565"/>
        </w:tabs>
        <w:spacing w:line="360" w:lineRule="auto"/>
        <w:ind w:left="420" w:firstLine="2209" w:firstLineChars="500"/>
        <w:rPr>
          <w:rFonts w:hint="eastAsia" w:ascii="宋体" w:hAnsi="宋体"/>
          <w:b/>
          <w:bCs/>
          <w:sz w:val="44"/>
          <w:szCs w:val="44"/>
        </w:rPr>
      </w:pPr>
      <w:r>
        <w:rPr>
          <w:rFonts w:hint="eastAsia" w:ascii="宋体" w:hAnsi="宋体"/>
          <w:b/>
          <w:bCs/>
          <w:sz w:val="44"/>
          <w:szCs w:val="44"/>
        </w:rPr>
        <w:t>国   家   旅  游  局</w:t>
      </w:r>
    </w:p>
    <w:p>
      <w:pPr>
        <w:pStyle w:val="4"/>
        <w:tabs>
          <w:tab w:val="left" w:pos="5565"/>
        </w:tabs>
        <w:spacing w:line="360" w:lineRule="auto"/>
        <w:ind w:left="420" w:firstLine="0" w:firstLineChars="0"/>
        <w:jc w:val="center"/>
        <w:rPr>
          <w:rFonts w:hint="eastAsia" w:ascii="宋体" w:hAnsi="宋体"/>
          <w:b/>
          <w:bCs/>
          <w:sz w:val="44"/>
          <w:szCs w:val="44"/>
        </w:rPr>
      </w:pPr>
      <w:r>
        <w:rPr>
          <w:rFonts w:hint="eastAsia" w:ascii="宋体" w:hAnsi="宋体"/>
          <w:b/>
          <w:bCs/>
          <w:sz w:val="44"/>
          <w:szCs w:val="44"/>
        </w:rPr>
        <w:t xml:space="preserve">                            制定</w:t>
      </w:r>
    </w:p>
    <w:p>
      <w:pPr>
        <w:pStyle w:val="4"/>
        <w:tabs>
          <w:tab w:val="left" w:pos="5565"/>
        </w:tabs>
        <w:spacing w:line="360" w:lineRule="auto"/>
        <w:ind w:left="420" w:firstLine="2209" w:firstLineChars="500"/>
        <w:rPr>
          <w:rFonts w:hint="eastAsia" w:ascii="宋体" w:hAnsi="宋体"/>
          <w:b/>
          <w:bCs/>
          <w:sz w:val="44"/>
          <w:szCs w:val="44"/>
        </w:rPr>
      </w:pPr>
      <w:r>
        <w:rPr>
          <w:rFonts w:hint="eastAsia" w:ascii="宋体" w:hAnsi="宋体"/>
          <w:b/>
          <w:bCs/>
          <w:sz w:val="44"/>
          <w:szCs w:val="44"/>
        </w:rPr>
        <w:t>国家工商行政管理总局</w:t>
      </w:r>
    </w:p>
    <w:p>
      <w:pPr>
        <w:pStyle w:val="4"/>
        <w:tabs>
          <w:tab w:val="left" w:pos="5565"/>
        </w:tabs>
        <w:spacing w:line="360" w:lineRule="auto"/>
        <w:ind w:leftChars="0" w:firstLine="0" w:firstLineChars="0"/>
        <w:rPr>
          <w:rFonts w:hint="eastAsia" w:ascii="宋体" w:hAnsi="宋体"/>
          <w:b/>
          <w:bCs/>
          <w:sz w:val="44"/>
          <w:szCs w:val="44"/>
        </w:rPr>
      </w:pPr>
    </w:p>
    <w:p>
      <w:pPr>
        <w:pStyle w:val="4"/>
        <w:tabs>
          <w:tab w:val="left" w:pos="2552"/>
        </w:tabs>
        <w:spacing w:line="360" w:lineRule="auto"/>
        <w:ind w:left="399" w:leftChars="190" w:firstLine="2831" w:firstLineChars="641"/>
        <w:rPr>
          <w:rFonts w:hint="eastAsia" w:ascii="宋体" w:hAnsi="宋体"/>
          <w:b/>
          <w:bCs/>
          <w:sz w:val="44"/>
          <w:szCs w:val="44"/>
        </w:rPr>
      </w:pPr>
      <w:r>
        <w:rPr>
          <w:rFonts w:hint="eastAsia" w:ascii="宋体" w:hAnsi="宋体"/>
          <w:b/>
          <w:bCs/>
          <w:sz w:val="44"/>
          <w:szCs w:val="44"/>
        </w:rPr>
        <w:t>二〇一四年四月</w:t>
      </w:r>
    </w:p>
    <w:p>
      <w:pPr>
        <w:tabs>
          <w:tab w:val="left" w:pos="5565"/>
        </w:tabs>
        <w:spacing w:line="360" w:lineRule="auto"/>
        <w:rPr>
          <w:rFonts w:hint="eastAsia" w:ascii="宋体" w:hAnsi="宋体"/>
          <w:b/>
          <w:sz w:val="44"/>
          <w:szCs w:val="44"/>
          <w:shd w:val="pct10" w:color="auto" w:fill="FFFFFF"/>
        </w:rPr>
      </w:pPr>
    </w:p>
    <w:p>
      <w:pPr>
        <w:tabs>
          <w:tab w:val="left" w:pos="5565"/>
        </w:tabs>
        <w:spacing w:line="360" w:lineRule="auto"/>
        <w:rPr>
          <w:rFonts w:ascii="宋体" w:hAnsi="宋体"/>
          <w:b/>
          <w:sz w:val="44"/>
          <w:szCs w:val="44"/>
          <w:shd w:val="pct10" w:color="auto" w:fill="FFFFFF"/>
        </w:rPr>
      </w:pPr>
    </w:p>
    <w:p>
      <w:pPr>
        <w:pStyle w:val="4"/>
        <w:tabs>
          <w:tab w:val="left" w:pos="5565"/>
        </w:tabs>
        <w:spacing w:line="360" w:lineRule="auto"/>
        <w:ind w:left="420" w:firstLine="0" w:firstLineChars="0"/>
        <w:jc w:val="center"/>
        <w:rPr>
          <w:rFonts w:hint="eastAsia" w:ascii="宋体" w:hAnsi="宋体"/>
          <w:b/>
          <w:bCs/>
          <w:sz w:val="44"/>
          <w:szCs w:val="44"/>
        </w:rPr>
      </w:pPr>
    </w:p>
    <w:p>
      <w:pPr>
        <w:pStyle w:val="4"/>
        <w:tabs>
          <w:tab w:val="left" w:pos="5565"/>
        </w:tabs>
        <w:spacing w:line="360" w:lineRule="auto"/>
        <w:ind w:left="420" w:firstLine="0" w:firstLineChars="0"/>
        <w:jc w:val="center"/>
        <w:rPr>
          <w:rFonts w:hint="eastAsia" w:ascii="宋体" w:hAnsi="宋体"/>
          <w:b/>
          <w:bCs/>
          <w:sz w:val="44"/>
          <w:szCs w:val="44"/>
        </w:rPr>
      </w:pPr>
    </w:p>
    <w:p>
      <w:pPr>
        <w:pStyle w:val="4"/>
        <w:tabs>
          <w:tab w:val="left" w:pos="5565"/>
        </w:tabs>
        <w:spacing w:line="360" w:lineRule="auto"/>
        <w:ind w:left="420" w:firstLine="0" w:firstLineChars="0"/>
        <w:jc w:val="center"/>
        <w:rPr>
          <w:rFonts w:hint="eastAsia" w:ascii="宋体" w:hAnsi="宋体"/>
          <w:b/>
          <w:bCs/>
          <w:sz w:val="44"/>
          <w:szCs w:val="44"/>
        </w:rPr>
      </w:pPr>
      <w:r>
        <w:rPr>
          <w:rFonts w:hint="eastAsia" w:ascii="宋体" w:hAnsi="宋体"/>
          <w:b/>
          <w:bCs/>
          <w:sz w:val="44"/>
          <w:szCs w:val="44"/>
        </w:rPr>
        <w:t>使　用　说　明</w:t>
      </w:r>
    </w:p>
    <w:p>
      <w:pPr>
        <w:pStyle w:val="4"/>
        <w:tabs>
          <w:tab w:val="left" w:pos="5565"/>
        </w:tabs>
        <w:spacing w:line="360" w:lineRule="auto"/>
        <w:ind w:left="420" w:firstLine="0" w:firstLineChars="0"/>
        <w:jc w:val="center"/>
        <w:rPr>
          <w:rFonts w:hint="eastAsia" w:ascii="仿宋_GB2312" w:eastAsia="仿宋_GB2312"/>
          <w:bCs/>
          <w:sz w:val="30"/>
          <w:szCs w:val="30"/>
        </w:rPr>
      </w:pPr>
    </w:p>
    <w:p>
      <w:pPr>
        <w:tabs>
          <w:tab w:val="left" w:pos="5565"/>
        </w:tabs>
        <w:spacing w:line="360" w:lineRule="auto"/>
        <w:ind w:firstLine="600" w:firstLineChars="200"/>
        <w:rPr>
          <w:rFonts w:hint="eastAsia" w:ascii="仿宋_GB2312" w:eastAsia="仿宋_GB2312"/>
          <w:sz w:val="30"/>
          <w:szCs w:val="30"/>
        </w:rPr>
      </w:pPr>
      <w:r>
        <w:rPr>
          <w:rFonts w:hint="eastAsia" w:ascii="仿宋_GB2312" w:eastAsia="仿宋_GB2312"/>
          <w:sz w:val="30"/>
          <w:szCs w:val="30"/>
        </w:rPr>
        <w:t>1、本合同为示范文本，供中华人民共和国境内（不含港、澳、台地区）旅行社与旅游者之间签订团队</w:t>
      </w:r>
      <w:r>
        <w:rPr>
          <w:rFonts w:hint="eastAsia" w:ascii="仿宋_GB2312" w:eastAsia="仿宋_GB2312"/>
          <w:bCs/>
          <w:sz w:val="30"/>
          <w:szCs w:val="30"/>
        </w:rPr>
        <w:t>境内</w:t>
      </w:r>
      <w:r>
        <w:rPr>
          <w:rFonts w:hint="eastAsia" w:ascii="仿宋_GB2312" w:eastAsia="仿宋_GB2312"/>
          <w:b/>
          <w:bCs/>
          <w:sz w:val="30"/>
          <w:szCs w:val="30"/>
        </w:rPr>
        <w:t>包价</w:t>
      </w:r>
      <w:r>
        <w:rPr>
          <w:rFonts w:hint="eastAsia" w:ascii="仿宋_GB2312" w:eastAsia="仿宋_GB2312"/>
          <w:sz w:val="30"/>
          <w:szCs w:val="30"/>
        </w:rPr>
        <w:t>旅游合同时使用（不含</w:t>
      </w:r>
      <w:r>
        <w:rPr>
          <w:rFonts w:hint="eastAsia" w:ascii="仿宋_GB2312" w:eastAsia="仿宋_GB2312"/>
          <w:color w:val="000000"/>
          <w:sz w:val="30"/>
          <w:szCs w:val="30"/>
        </w:rPr>
        <w:t>赴港、澳、台地区旅游</w:t>
      </w:r>
      <w:r>
        <w:rPr>
          <w:rFonts w:hint="eastAsia" w:ascii="仿宋_GB2312" w:eastAsia="仿宋_GB2312"/>
          <w:sz w:val="30"/>
          <w:szCs w:val="30"/>
        </w:rPr>
        <w:t>及边境游）。</w:t>
      </w:r>
    </w:p>
    <w:p>
      <w:pPr>
        <w:tabs>
          <w:tab w:val="left" w:pos="5565"/>
        </w:tabs>
        <w:spacing w:line="360" w:lineRule="auto"/>
        <w:ind w:firstLine="600" w:firstLineChars="200"/>
        <w:rPr>
          <w:rFonts w:hint="eastAsia" w:ascii="仿宋_GB2312" w:eastAsia="仿宋_GB2312"/>
          <w:iCs/>
          <w:sz w:val="30"/>
          <w:szCs w:val="30"/>
        </w:rPr>
      </w:pPr>
      <w:r>
        <w:rPr>
          <w:rFonts w:hint="eastAsia" w:ascii="仿宋_GB2312" w:eastAsia="仿宋_GB2312"/>
          <w:sz w:val="30"/>
          <w:szCs w:val="30"/>
        </w:rPr>
        <w:t>2、</w:t>
      </w:r>
      <w:r>
        <w:rPr>
          <w:rFonts w:hint="eastAsia" w:ascii="仿宋_GB2312" w:eastAsia="仿宋_GB2312"/>
          <w:iCs/>
          <w:sz w:val="30"/>
          <w:szCs w:val="30"/>
        </w:rPr>
        <w:t>双方当事人应当结合具体情况选择本合同协议条款中所提供的选择项，空格处应当以文字形式填写完整。</w:t>
      </w:r>
    </w:p>
    <w:p>
      <w:pPr>
        <w:tabs>
          <w:tab w:val="left" w:pos="5565"/>
        </w:tabs>
        <w:spacing w:line="360" w:lineRule="auto"/>
        <w:ind w:firstLine="600" w:firstLineChars="200"/>
        <w:rPr>
          <w:rFonts w:hint="eastAsia" w:ascii="仿宋_GB2312" w:eastAsia="仿宋_GB2312"/>
          <w:sz w:val="30"/>
          <w:szCs w:val="30"/>
        </w:rPr>
      </w:pPr>
      <w:r>
        <w:rPr>
          <w:rFonts w:hint="eastAsia" w:ascii="仿宋_GB2312" w:eastAsia="仿宋_GB2312"/>
          <w:sz w:val="30"/>
          <w:szCs w:val="30"/>
        </w:rPr>
        <w:t>3、双方当事人可以书面形式对本示范文本内容予以变更或者补充，</w:t>
      </w:r>
      <w:r>
        <w:rPr>
          <w:rFonts w:hint="eastAsia" w:ascii="仿宋_GB2312" w:eastAsia="仿宋_GB2312"/>
          <w:b/>
          <w:bCs/>
          <w:sz w:val="30"/>
          <w:szCs w:val="30"/>
        </w:rPr>
        <w:t>但</w:t>
      </w:r>
      <w:r>
        <w:rPr>
          <w:rFonts w:hint="eastAsia" w:ascii="仿宋_GB2312" w:eastAsia="仿宋_GB2312"/>
          <w:sz w:val="30"/>
          <w:szCs w:val="30"/>
        </w:rPr>
        <w:t>变更或者补充的内容，不得减轻或者免除应当由旅行社承担的责任。</w:t>
      </w:r>
    </w:p>
    <w:p>
      <w:pPr>
        <w:tabs>
          <w:tab w:val="left" w:pos="5565"/>
        </w:tabs>
        <w:spacing w:line="360" w:lineRule="auto"/>
        <w:ind w:firstLine="600" w:firstLineChars="200"/>
        <w:rPr>
          <w:rFonts w:hint="eastAsia" w:ascii="仿宋_GB2312" w:hAnsi="宋体" w:eastAsia="仿宋_GB2312"/>
          <w:sz w:val="30"/>
          <w:szCs w:val="30"/>
        </w:rPr>
      </w:pPr>
      <w:r>
        <w:rPr>
          <w:rFonts w:hint="eastAsia" w:ascii="仿宋_GB2312" w:eastAsia="仿宋_GB2312"/>
          <w:sz w:val="30"/>
          <w:szCs w:val="30"/>
        </w:rPr>
        <w:t>4、本示范文本由国家旅游局和国家工商行政管理总局共同制定、解释，在全国范围内推行使用。</w:t>
      </w:r>
    </w:p>
    <w:p>
      <w:pPr>
        <w:tabs>
          <w:tab w:val="left" w:pos="5565"/>
        </w:tabs>
        <w:spacing w:line="360" w:lineRule="auto"/>
        <w:jc w:val="center"/>
        <w:rPr>
          <w:rFonts w:hint="eastAsia" w:ascii="仿宋_GB2312" w:eastAsia="仿宋_GB2312"/>
          <w:sz w:val="30"/>
          <w:szCs w:val="30"/>
        </w:rPr>
      </w:pPr>
    </w:p>
    <w:p>
      <w:pPr>
        <w:tabs>
          <w:tab w:val="left" w:pos="5565"/>
        </w:tabs>
        <w:spacing w:line="360" w:lineRule="auto"/>
        <w:jc w:val="center"/>
        <w:rPr>
          <w:rFonts w:hint="eastAsia" w:ascii="仿宋_GB2312" w:eastAsia="仿宋_GB2312"/>
          <w:sz w:val="30"/>
          <w:szCs w:val="30"/>
        </w:rPr>
      </w:pPr>
    </w:p>
    <w:p>
      <w:pPr>
        <w:tabs>
          <w:tab w:val="left" w:pos="5565"/>
        </w:tabs>
        <w:spacing w:line="360" w:lineRule="auto"/>
        <w:jc w:val="center"/>
        <w:rPr>
          <w:rFonts w:hint="eastAsia" w:ascii="仿宋_GB2312" w:eastAsia="仿宋_GB2312"/>
          <w:sz w:val="30"/>
          <w:szCs w:val="30"/>
        </w:rPr>
      </w:pPr>
    </w:p>
    <w:p>
      <w:pPr>
        <w:tabs>
          <w:tab w:val="left" w:pos="5565"/>
        </w:tabs>
        <w:spacing w:line="360" w:lineRule="auto"/>
        <w:jc w:val="center"/>
        <w:rPr>
          <w:rFonts w:hint="eastAsia" w:ascii="仿宋_GB2312" w:eastAsia="仿宋_GB2312"/>
          <w:sz w:val="30"/>
          <w:szCs w:val="30"/>
        </w:rPr>
      </w:pPr>
    </w:p>
    <w:p>
      <w:pPr>
        <w:tabs>
          <w:tab w:val="left" w:pos="5565"/>
        </w:tabs>
        <w:spacing w:line="360" w:lineRule="auto"/>
        <w:jc w:val="center"/>
        <w:rPr>
          <w:rFonts w:hint="eastAsia" w:ascii="仿宋_GB2312" w:eastAsia="仿宋_GB2312"/>
          <w:sz w:val="30"/>
          <w:szCs w:val="30"/>
        </w:rPr>
      </w:pPr>
    </w:p>
    <w:p>
      <w:pPr>
        <w:tabs>
          <w:tab w:val="left" w:pos="5565"/>
        </w:tabs>
        <w:spacing w:line="360" w:lineRule="auto"/>
        <w:jc w:val="center"/>
        <w:rPr>
          <w:rFonts w:hint="eastAsia" w:ascii="仿宋_GB2312" w:eastAsia="仿宋_GB2312"/>
          <w:sz w:val="30"/>
          <w:szCs w:val="30"/>
        </w:rPr>
      </w:pPr>
    </w:p>
    <w:p>
      <w:pPr>
        <w:tabs>
          <w:tab w:val="left" w:pos="5565"/>
        </w:tabs>
        <w:spacing w:line="360" w:lineRule="auto"/>
        <w:jc w:val="center"/>
        <w:rPr>
          <w:rFonts w:hint="eastAsia" w:ascii="仿宋_GB2312" w:eastAsia="仿宋_GB2312"/>
          <w:sz w:val="30"/>
          <w:szCs w:val="30"/>
        </w:rPr>
      </w:pPr>
    </w:p>
    <w:p>
      <w:pPr>
        <w:tabs>
          <w:tab w:val="left" w:pos="5565"/>
        </w:tabs>
        <w:spacing w:line="360" w:lineRule="auto"/>
        <w:jc w:val="center"/>
        <w:rPr>
          <w:rFonts w:hint="eastAsia" w:ascii="仿宋_GB2312" w:eastAsia="仿宋_GB2312"/>
          <w:sz w:val="30"/>
          <w:szCs w:val="30"/>
        </w:rPr>
      </w:pPr>
    </w:p>
    <w:p>
      <w:pPr>
        <w:tabs>
          <w:tab w:val="left" w:pos="5565"/>
        </w:tabs>
        <w:spacing w:line="360" w:lineRule="auto"/>
        <w:jc w:val="center"/>
        <w:rPr>
          <w:rFonts w:hint="eastAsia" w:ascii="仿宋_GB2312" w:eastAsia="仿宋_GB2312"/>
          <w:sz w:val="30"/>
          <w:szCs w:val="30"/>
        </w:rPr>
      </w:pPr>
    </w:p>
    <w:p>
      <w:pPr>
        <w:tabs>
          <w:tab w:val="left" w:pos="5565"/>
        </w:tabs>
        <w:spacing w:line="360" w:lineRule="auto"/>
        <w:jc w:val="center"/>
        <w:rPr>
          <w:rFonts w:hint="eastAsia" w:ascii="宋体" w:hAnsi="宋体"/>
          <w:b/>
          <w:sz w:val="44"/>
          <w:szCs w:val="44"/>
        </w:rPr>
      </w:pPr>
      <w:r>
        <w:rPr>
          <w:rFonts w:hint="eastAsia" w:ascii="宋体" w:hAnsi="宋体"/>
          <w:b/>
          <w:sz w:val="44"/>
          <w:szCs w:val="44"/>
        </w:rPr>
        <w:t>团队境内旅游合同</w:t>
      </w:r>
    </w:p>
    <w:p>
      <w:pPr>
        <w:pStyle w:val="2"/>
        <w:tabs>
          <w:tab w:val="left" w:pos="5565"/>
        </w:tabs>
        <w:spacing w:line="360" w:lineRule="auto"/>
        <w:ind w:left="840" w:firstLine="0" w:firstLineChars="0"/>
        <w:rPr>
          <w:rFonts w:hint="eastAsia" w:ascii="仿宋_GB2312" w:eastAsia="仿宋_GB2312"/>
          <w:b/>
          <w:bCs/>
          <w:sz w:val="30"/>
          <w:szCs w:val="30"/>
        </w:rPr>
      </w:pPr>
    </w:p>
    <w:p>
      <w:pPr>
        <w:ind w:firstLine="3614" w:firstLineChars="1000"/>
        <w:jc w:val="left"/>
        <w:rPr>
          <w:rFonts w:hint="eastAsia" w:ascii="宋体" w:hAnsi="宋体"/>
          <w:b/>
          <w:sz w:val="36"/>
          <w:szCs w:val="36"/>
          <w:u w:val="single"/>
        </w:rPr>
      </w:pPr>
      <w:r>
        <w:rPr>
          <w:rFonts w:hint="eastAsia" w:ascii="宋体" w:hAnsi="宋体"/>
          <w:b/>
          <w:bCs/>
          <w:sz w:val="36"/>
          <w:szCs w:val="36"/>
        </w:rPr>
        <w:t>合同编号：</w:t>
      </w:r>
      <w:r>
        <w:rPr>
          <w:rFonts w:hint="eastAsia" w:ascii="宋体" w:hAnsi="宋体"/>
          <w:b/>
          <w:sz w:val="36"/>
          <w:szCs w:val="36"/>
          <w:u w:val="single"/>
        </w:rPr>
        <w:t xml:space="preserve">              </w:t>
      </w:r>
    </w:p>
    <w:p>
      <w:pPr>
        <w:pStyle w:val="2"/>
        <w:tabs>
          <w:tab w:val="left" w:pos="5565"/>
        </w:tabs>
        <w:spacing w:line="240" w:lineRule="exact"/>
        <w:ind w:left="108" w:leftChars="3" w:right="601" w:hanging="102" w:firstLineChars="0"/>
        <w:rPr>
          <w:rFonts w:hint="eastAsia" w:ascii="仿宋_GB2312" w:eastAsia="仿宋_GB2312"/>
          <w:bCs/>
          <w:sz w:val="30"/>
          <w:szCs w:val="30"/>
        </w:rPr>
      </w:pPr>
    </w:p>
    <w:p>
      <w:pPr>
        <w:pStyle w:val="2"/>
        <w:tabs>
          <w:tab w:val="left" w:pos="5565"/>
        </w:tabs>
        <w:spacing w:line="240" w:lineRule="exact"/>
        <w:ind w:leftChars="0" w:right="601" w:hanging="100" w:firstLineChars="0"/>
        <w:rPr>
          <w:rFonts w:hint="eastAsia" w:ascii="仿宋_GB2312" w:eastAsia="仿宋_GB2312"/>
          <w:bCs/>
          <w:sz w:val="30"/>
          <w:szCs w:val="30"/>
        </w:rPr>
      </w:pP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旅游者：</w:t>
      </w:r>
      <w:r>
        <w:rPr>
          <w:rFonts w:hint="eastAsia" w:ascii="仿宋_GB2312" w:hAnsi="宋体" w:eastAsia="仿宋_GB2312" w:cs="宋体"/>
          <w:color w:val="000000"/>
          <w:kern w:val="0"/>
          <w:sz w:val="30"/>
          <w:szCs w:val="30"/>
          <w:u w:val="single"/>
        </w:rPr>
        <w:t>          </w:t>
      </w:r>
      <w:r>
        <w:rPr>
          <w:rFonts w:hint="eastAsia" w:ascii="仿宋_GB2312" w:hAnsi="宋体" w:eastAsia="仿宋_GB2312" w:cs="宋体"/>
          <w:color w:val="000000"/>
          <w:kern w:val="0"/>
          <w:sz w:val="30"/>
          <w:szCs w:val="30"/>
        </w:rPr>
        <w:t>等</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人（名单可附页，需旅行社和旅游者代表签字盖章确认）；</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旅行社：</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旅行社业务经营许可证编号：</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hAnsi="宋体" w:eastAsia="仿宋_GB2312" w:cs="宋体"/>
          <w:color w:val="000000"/>
          <w:kern w:val="0"/>
          <w:sz w:val="30"/>
          <w:szCs w:val="30"/>
        </w:rPr>
      </w:pP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sz w:val="30"/>
          <w:szCs w:val="30"/>
        </w:rPr>
        <w:t xml:space="preserve">第一章  </w:t>
      </w:r>
      <w:r>
        <w:rPr>
          <w:rFonts w:hint="eastAsia" w:ascii="仿宋_GB2312" w:eastAsia="仿宋_GB2312"/>
          <w:bCs/>
          <w:sz w:val="30"/>
          <w:szCs w:val="30"/>
        </w:rPr>
        <w:t>术语和定义</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第一条　本合同</w:t>
      </w:r>
      <w:r>
        <w:rPr>
          <w:rFonts w:hint="eastAsia" w:ascii="仿宋_GB2312" w:eastAsia="仿宋_GB2312"/>
          <w:bCs/>
          <w:sz w:val="30"/>
          <w:szCs w:val="30"/>
        </w:rPr>
        <w:t>术语和定义</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1、团队境内旅游服务，指旅行社依据《中华人民共和国旅游法》、《旅行社条例》等法律、法规，组织旅游者在中华人民共和国境内（不含香港、澳门、台湾地区）旅游，代订公共交通客票，</w:t>
      </w:r>
      <w:r>
        <w:rPr>
          <w:rFonts w:hint="eastAsia" w:ascii="仿宋_GB2312" w:hAnsi="宋体" w:eastAsia="仿宋_GB2312" w:cs="宋体"/>
          <w:kern w:val="0"/>
          <w:sz w:val="30"/>
          <w:szCs w:val="30"/>
        </w:rPr>
        <w:t>提供</w:t>
      </w:r>
      <w:r>
        <w:rPr>
          <w:rFonts w:hint="eastAsia" w:ascii="仿宋_GB2312" w:hAnsi="宋体" w:eastAsia="仿宋_GB2312" w:cs="宋体"/>
          <w:color w:val="000000"/>
          <w:kern w:val="0"/>
          <w:sz w:val="30"/>
          <w:szCs w:val="30"/>
        </w:rPr>
        <w:t>餐饮、住宿、游览等</w:t>
      </w:r>
      <w:r>
        <w:rPr>
          <w:rFonts w:hint="eastAsia" w:ascii="仿宋_GB2312" w:eastAsia="仿宋_GB2312"/>
          <w:sz w:val="30"/>
          <w:szCs w:val="30"/>
        </w:rPr>
        <w:t>两项以上</w:t>
      </w:r>
      <w:r>
        <w:rPr>
          <w:rFonts w:hint="eastAsia" w:ascii="仿宋_GB2312" w:hAnsi="宋体" w:eastAsia="仿宋_GB2312" w:cs="宋体"/>
          <w:color w:val="000000"/>
          <w:kern w:val="0"/>
          <w:sz w:val="30"/>
          <w:szCs w:val="30"/>
        </w:rPr>
        <w:t>服务活动。</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2、旅游费用，指旅游者支付给旅行社，用于购买本合同约定的旅游服务的费用。</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旅游费用包括：</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(1)交通费；</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(2)住宿费；</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(3)餐费（不含酒水费）；</w:t>
      </w:r>
    </w:p>
    <w:p>
      <w:pPr>
        <w:widowControl/>
        <w:tabs>
          <w:tab w:val="left" w:pos="5565"/>
        </w:tabs>
        <w:spacing w:line="360" w:lineRule="auto"/>
        <w:ind w:firstLine="600" w:firstLineChars="200"/>
        <w:jc w:val="left"/>
        <w:rPr>
          <w:rFonts w:hint="eastAsia" w:ascii="仿宋_GB2312" w:hAnsi="宋体" w:eastAsia="仿宋_GB2312" w:cs="宋体"/>
          <w:bCs/>
          <w:kern w:val="0"/>
          <w:sz w:val="30"/>
          <w:szCs w:val="30"/>
        </w:rPr>
      </w:pPr>
      <w:r>
        <w:rPr>
          <w:rFonts w:hint="eastAsia" w:ascii="仿宋_GB2312" w:hAnsi="宋体" w:eastAsia="仿宋_GB2312" w:cs="宋体"/>
          <w:bCs/>
          <w:kern w:val="0"/>
          <w:sz w:val="30"/>
          <w:szCs w:val="30"/>
        </w:rPr>
        <w:t>(4)旅行社统一安排的景区景点门票费；</w:t>
      </w:r>
    </w:p>
    <w:p>
      <w:pPr>
        <w:widowControl/>
        <w:tabs>
          <w:tab w:val="left" w:pos="5565"/>
        </w:tabs>
        <w:spacing w:line="360" w:lineRule="auto"/>
        <w:ind w:firstLine="594" w:firstLineChars="198"/>
        <w:jc w:val="left"/>
        <w:rPr>
          <w:rFonts w:hint="eastAsia" w:ascii="仿宋_GB2312" w:hAnsi="宋体" w:eastAsia="仿宋_GB2312" w:cs="宋体"/>
          <w:bCs/>
          <w:kern w:val="0"/>
          <w:sz w:val="30"/>
          <w:szCs w:val="30"/>
        </w:rPr>
      </w:pPr>
      <w:r>
        <w:rPr>
          <w:rFonts w:hint="eastAsia" w:ascii="仿宋_GB2312" w:hAnsi="宋体" w:eastAsia="仿宋_GB2312" w:cs="宋体"/>
          <w:bCs/>
          <w:kern w:val="0"/>
          <w:sz w:val="30"/>
          <w:szCs w:val="30"/>
        </w:rPr>
        <w:t>(5)</w:t>
      </w:r>
      <w:r>
        <w:rPr>
          <w:rFonts w:hint="eastAsia" w:ascii="仿宋_GB2312" w:hAnsi="宋体" w:eastAsia="仿宋_GB2312" w:cs="宋体"/>
          <w:kern w:val="0"/>
          <w:sz w:val="30"/>
          <w:szCs w:val="30"/>
        </w:rPr>
        <w:t>行程中安排的其他项目费用</w:t>
      </w:r>
      <w:r>
        <w:rPr>
          <w:rFonts w:hint="eastAsia" w:ascii="仿宋_GB2312" w:hAnsi="宋体" w:eastAsia="仿宋_GB2312" w:cs="宋体"/>
          <w:bCs/>
          <w:kern w:val="0"/>
          <w:sz w:val="30"/>
          <w:szCs w:val="30"/>
        </w:rPr>
        <w:t>；</w:t>
      </w:r>
    </w:p>
    <w:p>
      <w:pPr>
        <w:widowControl/>
        <w:tabs>
          <w:tab w:val="left" w:pos="5565"/>
        </w:tabs>
        <w:spacing w:line="360" w:lineRule="auto"/>
        <w:ind w:firstLine="600" w:firstLineChars="200"/>
        <w:jc w:val="left"/>
        <w:rPr>
          <w:rFonts w:hint="eastAsia" w:ascii="仿宋_GB2312" w:hAnsi="宋体" w:eastAsia="仿宋_GB2312" w:cs="宋体"/>
          <w:bCs/>
          <w:kern w:val="0"/>
          <w:sz w:val="30"/>
          <w:szCs w:val="30"/>
        </w:rPr>
      </w:pPr>
      <w:r>
        <w:rPr>
          <w:rFonts w:hint="eastAsia" w:ascii="仿宋_GB2312" w:hAnsi="宋体" w:eastAsia="仿宋_GB2312" w:cs="宋体"/>
          <w:bCs/>
          <w:kern w:val="0"/>
          <w:sz w:val="30"/>
          <w:szCs w:val="30"/>
        </w:rPr>
        <w:t>(6)导游服务费；</w:t>
      </w:r>
    </w:p>
    <w:p>
      <w:pPr>
        <w:widowControl/>
        <w:tabs>
          <w:tab w:val="left" w:pos="5565"/>
        </w:tabs>
        <w:spacing w:line="360" w:lineRule="auto"/>
        <w:ind w:firstLine="600" w:firstLineChars="200"/>
        <w:jc w:val="left"/>
        <w:rPr>
          <w:rFonts w:hint="eastAsia" w:ascii="仿宋_GB2312" w:hAnsi="宋体" w:eastAsia="仿宋_GB2312" w:cs="宋体"/>
          <w:bCs/>
          <w:kern w:val="0"/>
          <w:sz w:val="30"/>
          <w:szCs w:val="30"/>
        </w:rPr>
      </w:pPr>
      <w:r>
        <w:rPr>
          <w:rFonts w:hint="eastAsia" w:ascii="仿宋_GB2312" w:hAnsi="宋体" w:eastAsia="仿宋_GB2312" w:cs="宋体"/>
          <w:bCs/>
          <w:kern w:val="0"/>
          <w:sz w:val="30"/>
          <w:szCs w:val="30"/>
        </w:rPr>
        <w:t>(7)旅行社（含地接社）的其他服务费用。</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旅游费用不包括：</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(1)旅游者投保的人身意外伤害保险费用；</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(2)合同未约定由旅行社支付的费用，包括但不限于行程以外非合同约定活动项目所需的费用、自行安排活动期间发生的费用；</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(3)行程中发生的旅游者个人费用，包括但不限于交通工具上的非免费餐饮费、行李超重费，住宿期间的洗衣、电话、饮料及酒类费，个人娱乐费用，个人伤病医疗费，寻找个人遗失物品的费用及报酬，个人原因造成的赔偿费用。</w:t>
      </w:r>
    </w:p>
    <w:p>
      <w:pPr>
        <w:ind w:firstLine="600" w:firstLineChars="200"/>
        <w:jc w:val="left"/>
        <w:rPr>
          <w:rFonts w:hint="eastAsia" w:ascii="仿宋_GB2312" w:hAnsi="宋体" w:eastAsia="仿宋_GB2312" w:cs="宋体"/>
          <w:color w:val="000000"/>
          <w:kern w:val="0"/>
          <w:sz w:val="30"/>
          <w:szCs w:val="30"/>
        </w:rPr>
      </w:pPr>
      <w:r>
        <w:rPr>
          <w:rFonts w:hint="eastAsia" w:ascii="仿宋_GB2312" w:eastAsia="仿宋_GB2312"/>
          <w:bCs/>
          <w:sz w:val="30"/>
          <w:szCs w:val="30"/>
        </w:rPr>
        <w:t>3、履行辅助人，指与旅行社存在合同关系，协助其履行本合同义务，实际提供相关服务</w:t>
      </w:r>
      <w:r>
        <w:rPr>
          <w:rFonts w:hint="eastAsia" w:ascii="仿宋_GB2312" w:hAnsi="宋体" w:eastAsia="仿宋_GB2312" w:cs="宋体"/>
          <w:color w:val="000000"/>
          <w:kern w:val="0"/>
          <w:sz w:val="30"/>
          <w:szCs w:val="30"/>
        </w:rPr>
        <w:t>的法人、自然人或者其他组织。</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4、自由活动，</w:t>
      </w:r>
      <w:r>
        <w:rPr>
          <w:rFonts w:hint="eastAsia" w:ascii="仿宋_GB2312" w:eastAsia="仿宋_GB2312"/>
          <w:bCs/>
          <w:sz w:val="30"/>
          <w:szCs w:val="30"/>
        </w:rPr>
        <w:t>特</w:t>
      </w:r>
      <w:r>
        <w:rPr>
          <w:rFonts w:hint="eastAsia" w:ascii="仿宋_GB2312" w:hAnsi="宋体" w:eastAsia="仿宋_GB2312" w:cs="宋体"/>
          <w:color w:val="000000"/>
          <w:kern w:val="0"/>
          <w:sz w:val="30"/>
          <w:szCs w:val="30"/>
        </w:rPr>
        <w:t>指《旅游行程单》中安排的自由活动。</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bCs/>
          <w:kern w:val="0"/>
          <w:sz w:val="30"/>
          <w:szCs w:val="30"/>
        </w:rPr>
        <w:t>5、</w:t>
      </w:r>
      <w:r>
        <w:rPr>
          <w:rFonts w:hint="eastAsia" w:ascii="仿宋_GB2312" w:hAnsi="宋体" w:eastAsia="仿宋_GB2312" w:cs="宋体"/>
          <w:kern w:val="0"/>
          <w:sz w:val="30"/>
          <w:szCs w:val="30"/>
        </w:rPr>
        <w:t>自行安排活动期间，指《旅游行程单》中安排的自由活动期间、旅游者不参加旅游行程活动期间、</w:t>
      </w:r>
      <w:r>
        <w:rPr>
          <w:rFonts w:hint="eastAsia" w:ascii="仿宋_GB2312" w:eastAsia="仿宋_GB2312"/>
          <w:bCs/>
          <w:sz w:val="30"/>
          <w:szCs w:val="30"/>
        </w:rPr>
        <w:t>每日行程开始前、结束后旅游者离开住宿设施的个人活动期间</w:t>
      </w:r>
      <w:r>
        <w:rPr>
          <w:rFonts w:hint="eastAsia" w:ascii="仿宋_GB2312" w:hAnsi="宋体" w:eastAsia="仿宋_GB2312" w:cs="宋体"/>
          <w:kern w:val="0"/>
          <w:sz w:val="30"/>
          <w:szCs w:val="30"/>
        </w:rPr>
        <w:t>、旅游者经导游同意暂时离团的个人活动期间。</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6、不合理的低价，指旅行社提供服务的价格低于接待和服务费用或者低于行业公认的合理价格，且无正当理由和充分证据证明该价格的合理性。其中，接待和服务费用主要包括旅行社提供或者采购餐饮、住宿、交通、游览、导游等服务所支出的费用。</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7、具体购物场所，指购物场所有独立的商号以及相对清晰、封闭、独立的经营边界和明确的经营主体，包括免税店，大型购物商场，前店后厂的购物场所，景区内购物场所，景区周边或者通往景区途中的购物场所，服务旅游团队的专门商店，商品批发市场和与餐饮、娱乐、停车休息等相关联的购物场所等。</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8、旅游者投保的人身意外伤害保险，指旅游者自己购买或者通过旅行社、航空机票代理点、景区等保险代理机构购买的以旅行期间自身的生命、身体或者有关利益为保险标的的短期保险，包括但不限于航空意外险、旅游意外险、紧急救援保险、特殊项目意外险。</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9、离团，指团队旅游者经导游同意不随团队完成约定行程的行为。</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10、脱团，指团队旅游者未经导游同意脱离旅游团队，不随团队完成约定行程的行为。</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11、</w:t>
      </w:r>
      <w:r>
        <w:rPr>
          <w:rFonts w:hint="eastAsia" w:ascii="仿宋_GB2312" w:hAnsi="宋体" w:eastAsia="仿宋_GB2312" w:cs="宋体"/>
          <w:bCs/>
          <w:kern w:val="0"/>
          <w:sz w:val="30"/>
          <w:szCs w:val="30"/>
        </w:rPr>
        <w:t>转团，指由于未达到约定成团人数不能出团，旅行社征得旅游者书面同意，</w:t>
      </w:r>
      <w:r>
        <w:rPr>
          <w:rFonts w:hint="eastAsia" w:ascii="仿宋_GB2312" w:hAnsi="宋体" w:eastAsia="仿宋_GB2312" w:cs="宋体"/>
          <w:color w:val="000000"/>
          <w:kern w:val="0"/>
          <w:sz w:val="30"/>
          <w:szCs w:val="30"/>
        </w:rPr>
        <w:t>在行程开始前将旅游者</w:t>
      </w:r>
      <w:r>
        <w:rPr>
          <w:rFonts w:hint="eastAsia" w:ascii="仿宋_GB2312" w:hAnsi="宋体" w:eastAsia="仿宋_GB2312" w:cs="宋体"/>
          <w:kern w:val="0"/>
          <w:sz w:val="30"/>
          <w:szCs w:val="30"/>
        </w:rPr>
        <w:t>转至其</w:t>
      </w:r>
      <w:r>
        <w:rPr>
          <w:rFonts w:hint="eastAsia" w:ascii="仿宋_GB2312" w:hAnsi="宋体" w:eastAsia="仿宋_GB2312" w:cs="宋体"/>
          <w:color w:val="000000"/>
          <w:kern w:val="0"/>
          <w:sz w:val="30"/>
          <w:szCs w:val="30"/>
        </w:rPr>
        <w:t>他旅行社所组的境内旅游团队履行合同的行为。</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12、拼团，指旅行社在保证所承诺的服务内容和标准不变的前提下，在签订合同时经旅游者同意，与其他旅行社招徕的旅游者拼成一个团，统一安排旅游服务的行为。</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13、不可抗力，指不能预见、不能避免并不能克服的客观情况，包括但不限于因自然原因和社会原因引起的，如自然灾害、战争、恐怖活动、动乱、骚乱、罢工、突发公共卫生事件、政府行为。</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color w:val="000000"/>
          <w:kern w:val="0"/>
          <w:sz w:val="30"/>
          <w:szCs w:val="30"/>
        </w:rPr>
        <w:t>14、</w:t>
      </w:r>
      <w:r>
        <w:rPr>
          <w:rFonts w:hint="eastAsia" w:ascii="仿宋_GB2312" w:eastAsia="仿宋_GB2312"/>
          <w:sz w:val="30"/>
          <w:szCs w:val="30"/>
        </w:rPr>
        <w:t>已尽合理注意义务仍不能避免的事件，指因当事人故意或者过失以外的</w:t>
      </w:r>
      <w:r>
        <w:rPr>
          <w:rFonts w:hint="eastAsia" w:ascii="仿宋_GB2312" w:hAnsi="宋体" w:eastAsia="仿宋_GB2312" w:cs="宋体"/>
          <w:color w:val="000000"/>
          <w:kern w:val="0"/>
          <w:sz w:val="30"/>
          <w:szCs w:val="30"/>
        </w:rPr>
        <w:t>客观因素引发的事件，包括但不限于重大礼宾活动导致的交通堵塞，飞机、</w:t>
      </w:r>
      <w:r>
        <w:rPr>
          <w:rFonts w:hint="eastAsia" w:ascii="仿宋_GB2312" w:eastAsia="仿宋_GB2312"/>
          <w:sz w:val="30"/>
          <w:szCs w:val="30"/>
        </w:rPr>
        <w:t>火车、班轮、城际客运班车等公共客运交通工具延误</w:t>
      </w:r>
      <w:r>
        <w:rPr>
          <w:rFonts w:hint="eastAsia" w:ascii="仿宋_GB2312" w:hAnsi="宋体" w:eastAsia="仿宋_GB2312" w:cs="宋体"/>
          <w:color w:val="000000"/>
          <w:kern w:val="0"/>
          <w:sz w:val="30"/>
          <w:szCs w:val="30"/>
        </w:rPr>
        <w:t>或者</w:t>
      </w:r>
      <w:r>
        <w:rPr>
          <w:rFonts w:hint="eastAsia" w:ascii="仿宋_GB2312" w:eastAsia="仿宋_GB2312"/>
          <w:sz w:val="30"/>
          <w:szCs w:val="30"/>
        </w:rPr>
        <w:t>取消，景点临时不开放</w:t>
      </w:r>
      <w:r>
        <w:rPr>
          <w:rFonts w:hint="eastAsia" w:ascii="仿宋_GB2312" w:hAnsi="宋体" w:eastAsia="仿宋_GB2312" w:cs="宋体"/>
          <w:kern w:val="0"/>
          <w:sz w:val="30"/>
          <w:szCs w:val="30"/>
        </w:rPr>
        <w:t>。</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15、必要的费用，指旅行社履行合同已经发生的费用以及向地接社或者履行辅助人支付且不可退还的费用，包括乘坐飞机（车、船）等交通工具的费用（含预订金）、饭店住宿费用（含预订金）、旅游观光汽车的人均车租等。</w:t>
      </w:r>
    </w:p>
    <w:p>
      <w:pPr>
        <w:ind w:firstLine="600" w:firstLineChars="200"/>
        <w:jc w:val="left"/>
        <w:rPr>
          <w:rFonts w:hint="eastAsia" w:ascii="仿宋_GB2312" w:eastAsia="仿宋_GB2312"/>
          <w:sz w:val="30"/>
          <w:szCs w:val="30"/>
        </w:rPr>
      </w:pPr>
      <w:r>
        <w:rPr>
          <w:rFonts w:hint="eastAsia" w:ascii="仿宋_GB2312" w:hAnsi="宋体" w:eastAsia="仿宋_GB2312" w:cs="宋体"/>
          <w:color w:val="000000"/>
          <w:kern w:val="0"/>
          <w:sz w:val="30"/>
          <w:szCs w:val="30"/>
        </w:rPr>
        <w:t>16、公共交通经营者，指航空、铁路、航运客轮、城市公交、</w:t>
      </w:r>
      <w:r>
        <w:rPr>
          <w:rFonts w:hint="eastAsia" w:ascii="仿宋_GB2312" w:eastAsia="仿宋_GB2312"/>
          <w:sz w:val="30"/>
          <w:szCs w:val="30"/>
        </w:rPr>
        <w:t>地铁等公共交通工具经营者。</w:t>
      </w:r>
    </w:p>
    <w:p>
      <w:pPr>
        <w:ind w:firstLine="600" w:firstLineChars="200"/>
        <w:jc w:val="left"/>
        <w:rPr>
          <w:rFonts w:hint="eastAsia" w:ascii="仿宋_GB2312" w:eastAsia="仿宋_GB2312"/>
          <w:sz w:val="30"/>
          <w:szCs w:val="30"/>
        </w:rPr>
      </w:pP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第二章合同的订立</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第二条 旅游行程单</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旅行社应当提供带团号的《旅游行程单》（以下简称《行程单》），经双方签字或者盖章确认后作为本合同的组成部分。《行程单》应当对如下内容作出明确的说明：</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（1）旅游行程的出发地、途经地、目的地、结束地，线路行程时间和具体安排（按自然日计算，含乘飞机、车、船等在途时间，不足24小时以一日计）；</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w:t>
      </w:r>
      <w:r>
        <w:rPr>
          <w:rFonts w:hint="eastAsia" w:ascii="仿宋_GB2312" w:hAnsi="宋体" w:eastAsia="仿宋_GB2312" w:cs="宋体"/>
          <w:bCs/>
          <w:kern w:val="0"/>
          <w:sz w:val="30"/>
          <w:szCs w:val="30"/>
        </w:rPr>
        <w:t>地接社</w:t>
      </w:r>
      <w:r>
        <w:rPr>
          <w:rFonts w:hint="eastAsia" w:ascii="仿宋_GB2312" w:hAnsi="宋体" w:eastAsia="仿宋_GB2312" w:cs="宋体"/>
          <w:color w:val="000000"/>
          <w:kern w:val="0"/>
          <w:sz w:val="30"/>
          <w:szCs w:val="30"/>
        </w:rPr>
        <w:t>的名称、地址、联系人和联系电话；</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（3）交通服务安排及其标准（明确交通工具及档次等级、出发时间以及是否需中转等信息）；</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（4）住宿服务安排及其标准（明确住宿饭店的名称、地点、星级，非星级饭店应当注明是否有空调、热水、独立卫生间等相关服务设施）；</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（5）用餐（早餐和正餐）服务安排及其标准（明确用餐次数、地点、标准）；</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（6）旅行社统一安排的游览项目的具体内容及时间（明确旅游线路内容包括景区点及游览项目名称等，景区点停留的最少时间）；</w:t>
      </w:r>
    </w:p>
    <w:p>
      <w:pPr>
        <w:widowControl/>
        <w:tabs>
          <w:tab w:val="left" w:pos="5565"/>
        </w:tabs>
        <w:spacing w:line="360" w:lineRule="auto"/>
        <w:ind w:firstLine="600" w:firstLineChars="200"/>
        <w:jc w:val="left"/>
        <w:rPr>
          <w:rFonts w:hint="eastAsia" w:ascii="仿宋_GB2312" w:hAnsi="宋体" w:eastAsia="仿宋_GB2312" w:cs="宋体"/>
          <w:bCs/>
          <w:color w:val="FF0000"/>
          <w:kern w:val="0"/>
          <w:sz w:val="30"/>
          <w:szCs w:val="30"/>
        </w:rPr>
      </w:pPr>
      <w:r>
        <w:rPr>
          <w:rFonts w:hint="eastAsia" w:ascii="仿宋_GB2312" w:hAnsi="宋体" w:eastAsia="仿宋_GB2312" w:cs="宋体"/>
          <w:color w:val="000000"/>
          <w:kern w:val="0"/>
          <w:sz w:val="30"/>
          <w:szCs w:val="30"/>
        </w:rPr>
        <w:t>（7）自由活动的时间；</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（8）行程安排的娱乐活动（明确娱乐活动的时间、地点和项目内容）；</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《行程单》用语须准确清晰，在表明服务标准用语中不应当出现“准×星级”、“豪华”、“仅供参考”、“以××为准”、“与××同级”等不确定用语。</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第三条 订立合同</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旅游者应当认真阅读本合同条款、《行程单》，在旅游者理解本合同条款及有关附件后，旅行社和旅游者应当签订书面合同。</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由旅游者的代理人订立合同的，代理人需要出具被代理的旅游者的授权委托书。</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第四条 旅游广告及宣传品</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旅行社的旅游广告及宣传品应当遵循诚实信用的原则，其内容符合《中华人民共和国合同法》要约规定的，视为本合同的组成部分，对旅行社和旅游者双方具有约束力。</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第三章合同双方的权利义务</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w:t>
      </w:r>
      <w:r>
        <w:rPr>
          <w:rFonts w:hint="eastAsia" w:ascii="仿宋_GB2312" w:eastAsia="仿宋_GB2312"/>
          <w:bCs/>
          <w:sz w:val="30"/>
          <w:szCs w:val="30"/>
        </w:rPr>
        <w:t>五</w:t>
      </w:r>
      <w:r>
        <w:rPr>
          <w:rFonts w:hint="eastAsia" w:ascii="仿宋_GB2312" w:hAnsi="宋体" w:eastAsia="仿宋_GB2312" w:cs="宋体"/>
          <w:color w:val="000000"/>
          <w:kern w:val="0"/>
          <w:sz w:val="30"/>
          <w:szCs w:val="30"/>
        </w:rPr>
        <w:t>条  旅行社的权利</w:t>
      </w:r>
    </w:p>
    <w:p>
      <w:pPr>
        <w:widowControl/>
        <w:tabs>
          <w:tab w:val="left" w:pos="5565"/>
        </w:tabs>
        <w:spacing w:line="360" w:lineRule="auto"/>
        <w:ind w:firstLine="600" w:firstLineChars="200"/>
        <w:jc w:val="left"/>
        <w:rPr>
          <w:rFonts w:hint="eastAsia" w:ascii="仿宋_GB2312" w:hAnsi="宋体" w:eastAsia="仿宋_GB2312" w:cs="宋体"/>
          <w:bCs/>
          <w:kern w:val="0"/>
          <w:sz w:val="30"/>
          <w:szCs w:val="30"/>
        </w:rPr>
      </w:pPr>
      <w:r>
        <w:rPr>
          <w:rFonts w:hint="eastAsia" w:ascii="仿宋_GB2312" w:hAnsi="宋体" w:eastAsia="仿宋_GB2312" w:cs="宋体"/>
          <w:bCs/>
          <w:kern w:val="0"/>
          <w:sz w:val="30"/>
          <w:szCs w:val="30"/>
        </w:rPr>
        <w:t>1、根据旅游者的身体健康状况及相关条件决定是否接纳旅游者报名参团；</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2、核实旅游者提供的相关信息资料；</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3、按照合同约定向旅游者收取全额旅游费用；</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color w:val="000000"/>
          <w:kern w:val="0"/>
          <w:sz w:val="30"/>
          <w:szCs w:val="30"/>
        </w:rPr>
        <w:t>4、旅游团队遇紧急情况时，可以采取</w:t>
      </w:r>
      <w:r>
        <w:rPr>
          <w:rFonts w:hint="eastAsia" w:ascii="仿宋_GB2312" w:hAnsi="宋体" w:eastAsia="仿宋_GB2312" w:cs="宋体"/>
          <w:bCs/>
          <w:kern w:val="0"/>
          <w:sz w:val="30"/>
          <w:szCs w:val="30"/>
        </w:rPr>
        <w:t>安全防范措施</w:t>
      </w:r>
      <w:r>
        <w:rPr>
          <w:rFonts w:hint="eastAsia" w:ascii="仿宋_GB2312" w:hAnsi="宋体" w:eastAsia="仿宋_GB2312" w:cs="宋体"/>
          <w:kern w:val="0"/>
          <w:sz w:val="30"/>
          <w:szCs w:val="30"/>
        </w:rPr>
        <w:t>和紧急避险措施并要求旅游者配合；</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5、拒绝旅游者提出的超出合同约定的不合理要求；</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6、 要求旅游者对在旅游活动中或者在解决纠纷时损害旅行社合法权益的行为承担赔偿责任；</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7、要求旅游者健康、文明旅游，劝阻旅游者违法和违反社会公德的行为。</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eastAsia="仿宋_GB2312"/>
          <w:bCs/>
          <w:sz w:val="30"/>
          <w:szCs w:val="30"/>
        </w:rPr>
        <w:t>第六条</w:t>
      </w:r>
      <w:r>
        <w:rPr>
          <w:rFonts w:hint="eastAsia" w:ascii="仿宋_GB2312" w:hAnsi="宋体" w:eastAsia="仿宋_GB2312" w:cs="宋体"/>
          <w:color w:val="FF0000"/>
          <w:kern w:val="0"/>
          <w:sz w:val="30"/>
          <w:szCs w:val="30"/>
        </w:rPr>
        <w:t xml:space="preserve"> </w:t>
      </w:r>
      <w:r>
        <w:rPr>
          <w:rFonts w:hint="eastAsia" w:ascii="仿宋_GB2312" w:hAnsi="宋体" w:eastAsia="仿宋_GB2312" w:cs="宋体"/>
          <w:color w:val="000000"/>
          <w:kern w:val="0"/>
          <w:sz w:val="30"/>
          <w:szCs w:val="30"/>
        </w:rPr>
        <w:t>旅行社的义务</w:t>
      </w:r>
    </w:p>
    <w:p>
      <w:pPr>
        <w:widowControl/>
        <w:numPr>
          <w:ilvl w:val="0"/>
          <w:numId w:val="1"/>
        </w:numPr>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按照合同和《行程单》约定的内容和标准为旅游者提供服务，不擅自变更旅游行程安排；</w:t>
      </w:r>
    </w:p>
    <w:p>
      <w:pPr>
        <w:widowControl/>
        <w:tabs>
          <w:tab w:val="left" w:pos="5565"/>
        </w:tabs>
        <w:spacing w:line="360" w:lineRule="auto"/>
        <w:ind w:firstLine="594" w:firstLineChars="198"/>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2、向合格的供应商订购产品和服务；</w:t>
      </w:r>
    </w:p>
    <w:p>
      <w:pPr>
        <w:widowControl/>
        <w:tabs>
          <w:tab w:val="left" w:pos="5565"/>
        </w:tabs>
        <w:spacing w:line="360" w:lineRule="auto"/>
        <w:ind w:firstLine="594" w:firstLineChars="198"/>
        <w:jc w:val="left"/>
        <w:rPr>
          <w:rFonts w:hint="eastAsia" w:ascii="仿宋_GB2312" w:eastAsia="仿宋_GB2312"/>
          <w:bCs/>
          <w:sz w:val="30"/>
          <w:szCs w:val="30"/>
        </w:rPr>
      </w:pPr>
      <w:r>
        <w:rPr>
          <w:rFonts w:hint="eastAsia" w:ascii="仿宋_GB2312" w:eastAsia="仿宋_GB2312"/>
          <w:bCs/>
          <w:sz w:val="30"/>
          <w:szCs w:val="30"/>
        </w:rPr>
        <w:t>3、不以不合理的低价组织旅游活动，诱骗旅游者，并通过安排购物或者另行付费旅游项目获取回扣等不正当利益；</w:t>
      </w:r>
    </w:p>
    <w:p>
      <w:pPr>
        <w:ind w:firstLine="600" w:firstLineChars="200"/>
        <w:jc w:val="left"/>
        <w:rPr>
          <w:rFonts w:hint="eastAsia" w:ascii="仿宋_GB2312" w:eastAsia="仿宋_GB2312"/>
          <w:bCs/>
          <w:sz w:val="30"/>
          <w:szCs w:val="30"/>
        </w:rPr>
      </w:pPr>
      <w:r>
        <w:rPr>
          <w:rFonts w:hint="eastAsia" w:ascii="仿宋_GB2312" w:eastAsia="仿宋_GB2312"/>
          <w:bCs/>
          <w:sz w:val="30"/>
          <w:szCs w:val="30"/>
        </w:rPr>
        <w:t>组织、接待旅游者，不指定具体购物场所，不安排另行付费旅游项目，但是，经双方协商一致或者旅游者要求，且不影响其他旅游者行程安排的除外；</w:t>
      </w:r>
    </w:p>
    <w:p>
      <w:pPr>
        <w:widowControl/>
        <w:tabs>
          <w:tab w:val="left" w:pos="5565"/>
        </w:tabs>
        <w:spacing w:line="360" w:lineRule="auto"/>
        <w:ind w:firstLine="594" w:firstLineChars="198"/>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4、在出团前如实告知具体行程安排和有关具体事项，具体事项包括但不限于所到旅游目的地的重要规定、风俗习惯；旅游活动中的安全注意事项和安全避险措施、旅游者不适合参加旅游活动的情形；旅行社依法可以减免责任的信息；应急</w:t>
      </w:r>
      <w:r>
        <w:rPr>
          <w:rFonts w:hint="eastAsia" w:ascii="仿宋_GB2312" w:hAnsi="宋体" w:eastAsia="仿宋_GB2312" w:cs="宋体"/>
          <w:bCs/>
          <w:kern w:val="0"/>
          <w:sz w:val="30"/>
          <w:szCs w:val="30"/>
        </w:rPr>
        <w:t>联络方式</w:t>
      </w:r>
      <w:r>
        <w:rPr>
          <w:rFonts w:hint="eastAsia" w:ascii="仿宋_GB2312" w:hAnsi="宋体" w:eastAsia="仿宋_GB2312" w:cs="宋体"/>
          <w:kern w:val="0"/>
          <w:sz w:val="30"/>
          <w:szCs w:val="30"/>
        </w:rPr>
        <w:t>以及法律、法规规定的其他应当告知的事项；</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5、</w:t>
      </w:r>
      <w:r>
        <w:rPr>
          <w:rFonts w:hint="eastAsia" w:ascii="仿宋_GB2312" w:eastAsia="仿宋_GB2312"/>
          <w:sz w:val="30"/>
          <w:szCs w:val="30"/>
        </w:rPr>
        <w:t>按照合同约定，为旅游团队安排符合《中华人民共和国旅游法》、《导游人员管理条例》规定的持证导游人员</w:t>
      </w:r>
      <w:r>
        <w:rPr>
          <w:rFonts w:hint="eastAsia" w:ascii="仿宋_GB2312" w:eastAsia="仿宋_GB2312"/>
          <w:bCs/>
          <w:sz w:val="30"/>
          <w:szCs w:val="30"/>
        </w:rPr>
        <w:t>；</w:t>
      </w:r>
    </w:p>
    <w:p>
      <w:pPr>
        <w:widowControl/>
        <w:tabs>
          <w:tab w:val="left" w:pos="5565"/>
        </w:tabs>
        <w:spacing w:line="360" w:lineRule="auto"/>
        <w:ind w:firstLine="600" w:firstLineChars="200"/>
        <w:jc w:val="left"/>
        <w:rPr>
          <w:rFonts w:hint="eastAsia" w:ascii="仿宋_GB2312" w:hAnsi="宋体" w:eastAsia="仿宋_GB2312" w:cs="宋体"/>
          <w:bCs/>
          <w:kern w:val="0"/>
          <w:sz w:val="30"/>
          <w:szCs w:val="30"/>
        </w:rPr>
      </w:pPr>
      <w:r>
        <w:rPr>
          <w:rFonts w:hint="eastAsia" w:ascii="仿宋_GB2312" w:hAnsi="宋体" w:eastAsia="仿宋_GB2312" w:cs="宋体"/>
          <w:color w:val="000000"/>
          <w:kern w:val="0"/>
          <w:sz w:val="30"/>
          <w:szCs w:val="30"/>
        </w:rPr>
        <w:t>6、妥善保管旅游者</w:t>
      </w:r>
      <w:r>
        <w:rPr>
          <w:rFonts w:hint="eastAsia" w:ascii="仿宋_GB2312" w:hAnsi="宋体" w:eastAsia="仿宋_GB2312" w:cs="宋体"/>
          <w:bCs/>
          <w:kern w:val="0"/>
          <w:sz w:val="30"/>
          <w:szCs w:val="30"/>
        </w:rPr>
        <w:t>交其代管的证件、行李等物品；</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7、为旅游者发放用固定格式书写、由旅游者填写的安全信息卡（包括旅游者的姓名、血型、应急联络方式等）；</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bCs/>
          <w:kern w:val="0"/>
          <w:sz w:val="30"/>
          <w:szCs w:val="30"/>
        </w:rPr>
        <w:t>8、</w:t>
      </w:r>
      <w:r>
        <w:rPr>
          <w:rFonts w:hint="eastAsia" w:ascii="仿宋_GB2312" w:hAnsi="宋体" w:eastAsia="仿宋_GB2312" w:cs="宋体"/>
          <w:kern w:val="0"/>
          <w:sz w:val="30"/>
          <w:szCs w:val="30"/>
        </w:rPr>
        <w:t>旅游者人身、财产权益受到损害时，应当采取合理必要的保护和救助措施，避免旅游者人身、财产权益损失扩大；</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9、积极协调处理旅游行程中的纠纷，采取适当措施防止损失扩大；</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10、提示旅游者</w:t>
      </w:r>
      <w:r>
        <w:rPr>
          <w:rFonts w:hint="eastAsia" w:ascii="仿宋_GB2312" w:hAnsi="宋体" w:eastAsia="仿宋_GB2312" w:cs="宋体"/>
          <w:bCs/>
          <w:kern w:val="0"/>
          <w:sz w:val="30"/>
          <w:szCs w:val="30"/>
        </w:rPr>
        <w:t>投保</w:t>
      </w:r>
      <w:r>
        <w:rPr>
          <w:rFonts w:hint="eastAsia" w:ascii="仿宋_GB2312" w:hAnsi="宋体" w:eastAsia="仿宋_GB2312" w:cs="宋体"/>
          <w:color w:val="000000"/>
          <w:kern w:val="0"/>
          <w:sz w:val="30"/>
          <w:szCs w:val="30"/>
        </w:rPr>
        <w:t>人身意外伤害保险；</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11、向旅游者提供发票；</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12、依法对旅游者个人信息保密；</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13、旅游行程中解除合同的，旅行社应当协助旅游者返回出发地或者旅游者指定的合理地点。</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w:t>
      </w:r>
      <w:r>
        <w:rPr>
          <w:rFonts w:hint="eastAsia" w:ascii="仿宋_GB2312" w:eastAsia="仿宋_GB2312"/>
          <w:bCs/>
          <w:sz w:val="30"/>
          <w:szCs w:val="30"/>
        </w:rPr>
        <w:t>七</w:t>
      </w:r>
      <w:r>
        <w:rPr>
          <w:rFonts w:hint="eastAsia" w:ascii="仿宋_GB2312" w:hAnsi="宋体" w:eastAsia="仿宋_GB2312" w:cs="宋体"/>
          <w:color w:val="000000"/>
          <w:kern w:val="0"/>
          <w:sz w:val="30"/>
          <w:szCs w:val="30"/>
        </w:rPr>
        <w:t>条旅游者的权利</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1、要求旅行社按照合同及《行程单》约定履行相关义务；</w:t>
      </w:r>
    </w:p>
    <w:p>
      <w:pPr>
        <w:widowControl/>
        <w:tabs>
          <w:tab w:val="left" w:pos="5565"/>
        </w:tabs>
        <w:spacing w:line="360" w:lineRule="auto"/>
        <w:ind w:firstLine="600" w:firstLineChars="200"/>
        <w:jc w:val="left"/>
        <w:rPr>
          <w:rFonts w:hint="eastAsia" w:ascii="仿宋_GB2312" w:hAnsi="宋体" w:eastAsia="仿宋_GB2312" w:cs="宋体"/>
          <w:bCs/>
          <w:kern w:val="0"/>
          <w:sz w:val="30"/>
          <w:szCs w:val="30"/>
        </w:rPr>
      </w:pPr>
      <w:r>
        <w:rPr>
          <w:rFonts w:hint="eastAsia" w:ascii="仿宋_GB2312" w:hAnsi="宋体" w:eastAsia="仿宋_GB2312" w:cs="宋体"/>
          <w:bCs/>
          <w:kern w:val="0"/>
          <w:sz w:val="30"/>
          <w:szCs w:val="30"/>
        </w:rPr>
        <w:t>2、拒绝未经事先协商一致的转团、拼团行为；</w:t>
      </w:r>
    </w:p>
    <w:p>
      <w:pPr>
        <w:widowControl/>
        <w:numPr>
          <w:ilvl w:val="0"/>
          <w:numId w:val="2"/>
        </w:numPr>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有权</w:t>
      </w:r>
      <w:r>
        <w:rPr>
          <w:rFonts w:hint="eastAsia" w:ascii="仿宋_GB2312" w:hAnsi="宋体" w:eastAsia="仿宋_GB2312" w:cs="宋体"/>
          <w:color w:val="000000"/>
          <w:kern w:val="0"/>
          <w:sz w:val="30"/>
          <w:szCs w:val="30"/>
        </w:rPr>
        <w:t>自主选择旅游产品和服务，有权拒绝旅行社未与旅游者协商一致或者未经旅游者要求而指定购物场所、安排旅游者参加另行付费旅游项目的</w:t>
      </w:r>
      <w:r>
        <w:rPr>
          <w:rFonts w:hint="eastAsia" w:ascii="仿宋_GB2312" w:hAnsi="宋体" w:eastAsia="仿宋_GB2312" w:cs="宋体"/>
          <w:kern w:val="0"/>
          <w:sz w:val="30"/>
          <w:szCs w:val="30"/>
        </w:rPr>
        <w:t>行为，有权拒绝旅行社的导游强迫或者变相强迫旅游者购物、参加另行付费旅游项目的行为；</w:t>
      </w:r>
    </w:p>
    <w:p>
      <w:pPr>
        <w:widowControl/>
        <w:tabs>
          <w:tab w:val="left" w:pos="5565"/>
        </w:tabs>
        <w:spacing w:line="360" w:lineRule="auto"/>
        <w:ind w:firstLine="594" w:firstLineChars="198"/>
        <w:jc w:val="left"/>
        <w:rPr>
          <w:rFonts w:hint="eastAsia" w:ascii="仿宋_GB2312" w:hAnsi="宋体" w:eastAsia="仿宋_GB2312" w:cs="宋体"/>
          <w:bCs/>
          <w:kern w:val="0"/>
          <w:sz w:val="30"/>
          <w:szCs w:val="30"/>
        </w:rPr>
      </w:pPr>
      <w:r>
        <w:rPr>
          <w:rFonts w:hint="eastAsia" w:ascii="仿宋_GB2312" w:hAnsi="宋体" w:eastAsia="仿宋_GB2312" w:cs="宋体"/>
          <w:bCs/>
          <w:kern w:val="0"/>
          <w:sz w:val="30"/>
          <w:szCs w:val="30"/>
        </w:rPr>
        <w:t>4、在支付旅游费用时要求旅行社</w:t>
      </w:r>
      <w:r>
        <w:rPr>
          <w:rFonts w:hint="eastAsia" w:ascii="仿宋_GB2312" w:eastAsia="仿宋_GB2312"/>
          <w:bCs/>
          <w:sz w:val="30"/>
          <w:szCs w:val="30"/>
        </w:rPr>
        <w:t>出具</w:t>
      </w:r>
      <w:r>
        <w:rPr>
          <w:rFonts w:hint="eastAsia" w:ascii="仿宋_GB2312" w:hAnsi="宋体" w:eastAsia="仿宋_GB2312" w:cs="宋体"/>
          <w:bCs/>
          <w:kern w:val="0"/>
          <w:sz w:val="30"/>
          <w:szCs w:val="30"/>
        </w:rPr>
        <w:t xml:space="preserve">发票； </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5、人格尊严、民族风俗习惯和宗教信仰得到尊重；</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6、在人身、财产安全遇有危险时，有权请求救助和保护；人身、财产受到损害的，有权依法获得赔偿；</w:t>
      </w:r>
    </w:p>
    <w:p>
      <w:pPr>
        <w:widowControl/>
        <w:tabs>
          <w:tab w:val="left" w:pos="5565"/>
        </w:tabs>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7、在合法权益受到损害时向有关部门投诉或者要求旅行社协助索赔；</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8、《中华人民共和国旅游法》、《中华人民共和国消费者权益保护法》和有关法律、法规赋予旅游者的其他各项权利。</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w:t>
      </w:r>
      <w:r>
        <w:rPr>
          <w:rFonts w:hint="eastAsia" w:ascii="仿宋_GB2312" w:eastAsia="仿宋_GB2312"/>
          <w:bCs/>
          <w:sz w:val="30"/>
          <w:szCs w:val="30"/>
        </w:rPr>
        <w:t>八</w:t>
      </w:r>
      <w:r>
        <w:rPr>
          <w:rFonts w:hint="eastAsia" w:ascii="仿宋_GB2312" w:hAnsi="宋体" w:eastAsia="仿宋_GB2312" w:cs="宋体"/>
          <w:color w:val="000000"/>
          <w:kern w:val="0"/>
          <w:sz w:val="30"/>
          <w:szCs w:val="30"/>
        </w:rPr>
        <w:t>条 旅游者的义务</w:t>
      </w:r>
    </w:p>
    <w:p>
      <w:pPr>
        <w:ind w:firstLine="600" w:firstLineChars="200"/>
        <w:jc w:val="left"/>
        <w:rPr>
          <w:rFonts w:ascii="仿宋_GB2312" w:eastAsia="仿宋_GB2312"/>
          <w:bCs/>
          <w:sz w:val="30"/>
          <w:szCs w:val="30"/>
        </w:rPr>
      </w:pPr>
      <w:r>
        <w:rPr>
          <w:rFonts w:hint="eastAsia" w:ascii="仿宋_GB2312" w:eastAsia="仿宋_GB2312"/>
          <w:bCs/>
          <w:sz w:val="30"/>
          <w:szCs w:val="30"/>
        </w:rPr>
        <w:t>1、如实填写《旅游报名表》、游客安全信息卡等各项内容，告知与旅游活动相关的个人健康信息，并对其真实性负责，保证所提供的联系方式准确无误且能及时联系；</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2、按照合同约定支付旅游费用；</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3、遵守法律、法规和有关规定，不在旅游行程中从事违法活动，不参与色情、赌博和涉毒活动；</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4、遵守公共秩序和社会公德，尊重旅游目的地的风俗习惯、文化传统和宗教信仰，爱护旅游资源，保护生态环境，遵守《中国公民国内旅游文明行为公约》等文明行为规范；</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5、对国家应对重大突发事件暂时限制旅游活动的措施以及有关部门、机构或者旅游经营者采取的安全防范和应急处置措施予以配合；</w:t>
      </w:r>
    </w:p>
    <w:p>
      <w:pPr>
        <w:widowControl/>
        <w:tabs>
          <w:tab w:val="left" w:pos="5565"/>
        </w:tabs>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rPr>
        <w:t>6、妥善保管自己的行李物品，随身携带现金、有价证券、贵重物品，不在行李中夹带；</w:t>
      </w:r>
    </w:p>
    <w:p>
      <w:pPr>
        <w:widowControl/>
        <w:tabs>
          <w:tab w:val="left" w:pos="5565"/>
        </w:tabs>
        <w:spacing w:line="360" w:lineRule="auto"/>
        <w:ind w:firstLine="600"/>
        <w:jc w:val="left"/>
        <w:rPr>
          <w:rFonts w:hint="eastAsia" w:ascii="仿宋_GB2312" w:hAnsi="宋体" w:eastAsia="仿宋_GB2312" w:cs="宋体"/>
          <w:bCs/>
          <w:color w:val="FF0000"/>
          <w:kern w:val="0"/>
          <w:sz w:val="30"/>
          <w:szCs w:val="30"/>
        </w:rPr>
      </w:pPr>
      <w:r>
        <w:rPr>
          <w:rFonts w:hint="eastAsia" w:ascii="仿宋_GB2312" w:hAnsi="宋体" w:eastAsia="仿宋_GB2312" w:cs="宋体"/>
          <w:bCs/>
          <w:kern w:val="0"/>
          <w:sz w:val="30"/>
          <w:szCs w:val="30"/>
        </w:rPr>
        <w:t>7、在旅游活动中或者在解决纠纷时，应</w:t>
      </w:r>
      <w:r>
        <w:rPr>
          <w:rFonts w:hint="eastAsia" w:ascii="仿宋_GB2312" w:hAnsi="宋体" w:eastAsia="仿宋_GB2312" w:cs="宋体"/>
          <w:kern w:val="0"/>
          <w:sz w:val="30"/>
          <w:szCs w:val="30"/>
        </w:rPr>
        <w:t>采取措施防止损失扩大，不损害当地居民的合法权益；不干扰他人的旅游活动；不损害旅游经营者和旅游从业人员的合法权益，不采取</w:t>
      </w:r>
      <w:r>
        <w:rPr>
          <w:rFonts w:hint="eastAsia" w:ascii="仿宋_GB2312" w:hAnsi="宋体" w:eastAsia="仿宋_GB2312" w:cs="宋体"/>
          <w:bCs/>
          <w:kern w:val="0"/>
          <w:sz w:val="30"/>
          <w:szCs w:val="30"/>
        </w:rPr>
        <w:t>拒绝</w:t>
      </w:r>
      <w:r>
        <w:rPr>
          <w:rFonts w:hint="eastAsia" w:ascii="仿宋_GB2312" w:eastAsia="仿宋_GB2312"/>
          <w:bCs/>
          <w:sz w:val="30"/>
          <w:szCs w:val="30"/>
        </w:rPr>
        <w:t>上、下</w:t>
      </w:r>
      <w:r>
        <w:rPr>
          <w:rFonts w:hint="eastAsia" w:ascii="仿宋_GB2312" w:hAnsi="宋体" w:eastAsia="仿宋_GB2312" w:cs="宋体"/>
          <w:kern w:val="0"/>
          <w:sz w:val="30"/>
          <w:szCs w:val="30"/>
        </w:rPr>
        <w:t>机（车、船）、拖延行程或者脱团等</w:t>
      </w:r>
      <w:r>
        <w:rPr>
          <w:rFonts w:hint="eastAsia" w:ascii="仿宋_GB2312" w:eastAsia="仿宋_GB2312"/>
          <w:bCs/>
          <w:sz w:val="30"/>
          <w:szCs w:val="30"/>
        </w:rPr>
        <w:t>不当行为；</w:t>
      </w:r>
      <w:r>
        <w:rPr>
          <w:rFonts w:hint="eastAsia" w:ascii="仿宋_GB2312" w:hAnsi="宋体" w:eastAsia="仿宋_GB2312" w:cs="宋体"/>
          <w:color w:val="FF0000"/>
          <w:kern w:val="0"/>
          <w:sz w:val="30"/>
          <w:szCs w:val="30"/>
        </w:rPr>
        <w:t xml:space="preserve"> </w:t>
      </w:r>
    </w:p>
    <w:p>
      <w:pPr>
        <w:widowControl/>
        <w:tabs>
          <w:tab w:val="left" w:pos="5565"/>
        </w:tabs>
        <w:spacing w:line="360" w:lineRule="auto"/>
        <w:ind w:firstLine="600" w:firstLineChars="200"/>
        <w:jc w:val="left"/>
        <w:rPr>
          <w:rFonts w:hint="eastAsia" w:ascii="仿宋_GB2312" w:hAnsi="宋体" w:eastAsia="仿宋_GB2312" w:cs="宋体"/>
          <w:color w:val="FF0000"/>
          <w:kern w:val="0"/>
          <w:sz w:val="30"/>
          <w:szCs w:val="30"/>
        </w:rPr>
      </w:pPr>
      <w:r>
        <w:rPr>
          <w:rFonts w:hint="eastAsia" w:ascii="仿宋_GB2312" w:hAnsi="宋体" w:eastAsia="仿宋_GB2312" w:cs="宋体"/>
          <w:color w:val="000000"/>
          <w:kern w:val="0"/>
          <w:sz w:val="30"/>
          <w:szCs w:val="30"/>
        </w:rPr>
        <w:t>8、自行安排活动期间，应当在自己能够控制风险的范围内选择活动项目，遵守旅游活动中的安全警示规定，并对自己的安全负责</w:t>
      </w:r>
      <w:r>
        <w:rPr>
          <w:rFonts w:hint="eastAsia" w:ascii="仿宋_GB2312" w:hAnsi="宋体" w:eastAsia="仿宋_GB2312" w:cs="宋体"/>
          <w:kern w:val="0"/>
          <w:sz w:val="30"/>
          <w:szCs w:val="30"/>
        </w:rPr>
        <w:t>。</w:t>
      </w:r>
    </w:p>
    <w:p>
      <w:pPr>
        <w:widowControl/>
        <w:tabs>
          <w:tab w:val="left" w:pos="5565"/>
        </w:tabs>
        <w:spacing w:line="360" w:lineRule="auto"/>
        <w:ind w:firstLine="600" w:firstLineChars="200"/>
        <w:jc w:val="left"/>
        <w:rPr>
          <w:rFonts w:hint="eastAsia" w:ascii="仿宋_GB2312" w:hAnsi="宋体" w:eastAsia="仿宋_GB2312" w:cs="宋体"/>
          <w:color w:val="FF0000"/>
          <w:kern w:val="0"/>
          <w:sz w:val="30"/>
          <w:szCs w:val="30"/>
        </w:rPr>
      </w:pP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第四章  合同的变更与转让</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w:t>
      </w:r>
      <w:r>
        <w:rPr>
          <w:rFonts w:hint="eastAsia" w:ascii="仿宋_GB2312" w:hAnsi="宋体" w:eastAsia="仿宋_GB2312" w:cs="宋体"/>
          <w:kern w:val="0"/>
          <w:sz w:val="30"/>
          <w:szCs w:val="30"/>
        </w:rPr>
        <w:t>九</w:t>
      </w:r>
      <w:r>
        <w:rPr>
          <w:rFonts w:hint="eastAsia" w:ascii="仿宋_GB2312" w:hAnsi="宋体" w:eastAsia="仿宋_GB2312" w:cs="宋体"/>
          <w:color w:val="000000"/>
          <w:kern w:val="0"/>
          <w:sz w:val="30"/>
          <w:szCs w:val="30"/>
        </w:rPr>
        <w:t>条  合同的变更</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旅行社与旅游者双方协商一致，可以变更本合同约定的内容，但应当以书面形式由双方签字确认。由此增加的旅游费用及给对方造成的损失，由变更提出方承担；由此减少的旅游费用，旅行社应当退还旅游者。</w:t>
      </w:r>
    </w:p>
    <w:p>
      <w:pPr>
        <w:widowControl/>
        <w:tabs>
          <w:tab w:val="left" w:pos="5565"/>
        </w:tabs>
        <w:spacing w:line="360" w:lineRule="auto"/>
        <w:ind w:firstLine="600" w:firstLineChars="200"/>
        <w:jc w:val="left"/>
        <w:rPr>
          <w:rFonts w:hint="eastAsia" w:ascii="仿宋_GB2312" w:hAnsi="宋体" w:eastAsia="仿宋_GB2312" w:cs="宋体"/>
          <w:bCs/>
          <w:color w:val="FF0000"/>
          <w:kern w:val="0"/>
          <w:sz w:val="30"/>
          <w:szCs w:val="30"/>
        </w:rPr>
      </w:pPr>
      <w:r>
        <w:rPr>
          <w:rFonts w:hint="eastAsia" w:ascii="仿宋_GB2312" w:hAnsi="宋体" w:eastAsia="仿宋_GB2312" w:cs="宋体"/>
          <w:color w:val="000000"/>
          <w:kern w:val="0"/>
          <w:sz w:val="30"/>
          <w:szCs w:val="30"/>
        </w:rPr>
        <w:t>2、</w:t>
      </w:r>
      <w:r>
        <w:rPr>
          <w:rFonts w:hint="eastAsia" w:ascii="仿宋_GB2312" w:eastAsia="仿宋_GB2312"/>
          <w:sz w:val="30"/>
          <w:szCs w:val="30"/>
        </w:rPr>
        <w:t>行程开始前遇到不可抗力或者旅行社、履行辅助人已尽合理注意义务仍不能避免的事件的，双方经协商可以取消行程或者延期出行。取消行程的，按照本合同</w:t>
      </w:r>
      <w:r>
        <w:rPr>
          <w:rFonts w:hint="eastAsia" w:ascii="仿宋_GB2312" w:hAnsi="宋体" w:eastAsia="仿宋_GB2312" w:cs="宋体"/>
          <w:kern w:val="0"/>
          <w:sz w:val="30"/>
          <w:szCs w:val="30"/>
        </w:rPr>
        <w:t>第十四条</w:t>
      </w:r>
      <w:r>
        <w:rPr>
          <w:rFonts w:hint="eastAsia" w:ascii="仿宋_GB2312" w:eastAsia="仿宋_GB2312"/>
          <w:sz w:val="30"/>
          <w:szCs w:val="30"/>
        </w:rPr>
        <w:t>处理；延期出行的，增加的费用由旅游者承担，减少的费用退还旅游者。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3、行程中遇到不可抗力或者旅行社、履行辅助人已尽合理注意义务仍不能避免</w:t>
      </w:r>
      <w:r>
        <w:rPr>
          <w:rFonts w:hint="eastAsia" w:ascii="仿宋_GB2312" w:hAnsi="宋体" w:eastAsia="仿宋_GB2312" w:cs="宋体"/>
          <w:color w:val="000000"/>
          <w:kern w:val="0"/>
          <w:sz w:val="30"/>
          <w:szCs w:val="30"/>
        </w:rPr>
        <w:t>的事件，影响旅游</w:t>
      </w:r>
      <w:r>
        <w:rPr>
          <w:rFonts w:hint="eastAsia" w:ascii="仿宋_GB2312" w:eastAsia="仿宋_GB2312"/>
          <w:sz w:val="30"/>
          <w:szCs w:val="30"/>
        </w:rPr>
        <w:t>行程的，按以下方式处理：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（1）合同不能完全履行的，旅行社经向旅游者作出说明，旅游者同意变更的，可以在合理范围内变更合同，因此增加的费用由旅游者承担，减少的费用退还旅游者。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（2）危及旅游者人身、财产安全的，旅行社应当采取相应的安全措施，因此支出的费用，由旅行社与旅游者分担。</w:t>
      </w:r>
    </w:p>
    <w:p>
      <w:pPr>
        <w:ind w:firstLine="600" w:firstLineChars="200"/>
        <w:jc w:val="left"/>
        <w:rPr>
          <w:rFonts w:hint="eastAsia" w:ascii="仿宋_GB2312" w:eastAsia="仿宋_GB2312"/>
          <w:sz w:val="30"/>
          <w:szCs w:val="30"/>
        </w:rPr>
      </w:pPr>
      <w:r>
        <w:rPr>
          <w:rFonts w:hint="eastAsia" w:ascii="仿宋_GB2312" w:eastAsia="仿宋_GB2312"/>
          <w:sz w:val="30"/>
          <w:szCs w:val="30"/>
        </w:rPr>
        <w:t>（3）造成旅游者滞留的，旅行社应采取相应的安置措施。因此增加的食宿费用由旅游者承担，增加的返程费用双方分担。</w:t>
      </w:r>
    </w:p>
    <w:p>
      <w:pPr>
        <w:ind w:firstLine="600" w:firstLineChars="200"/>
        <w:jc w:val="left"/>
        <w:rPr>
          <w:rFonts w:hint="eastAsia" w:ascii="仿宋_GB2312" w:eastAsia="仿宋_GB2312"/>
          <w:sz w:val="30"/>
          <w:szCs w:val="30"/>
        </w:rPr>
      </w:pPr>
      <w:r>
        <w:rPr>
          <w:rFonts w:hint="eastAsia" w:ascii="仿宋_GB2312" w:eastAsia="仿宋_GB2312"/>
          <w:sz w:val="30"/>
          <w:szCs w:val="30"/>
        </w:rPr>
        <w:t>第</w:t>
      </w:r>
      <w:r>
        <w:rPr>
          <w:rFonts w:hint="eastAsia" w:ascii="仿宋_GB2312" w:hAnsi="宋体" w:eastAsia="仿宋_GB2312" w:cs="宋体"/>
          <w:kern w:val="0"/>
          <w:sz w:val="30"/>
          <w:szCs w:val="30"/>
        </w:rPr>
        <w:t>十</w:t>
      </w:r>
      <w:r>
        <w:rPr>
          <w:rFonts w:hint="eastAsia" w:ascii="仿宋_GB2312" w:eastAsia="仿宋_GB2312"/>
          <w:sz w:val="30"/>
          <w:szCs w:val="30"/>
        </w:rPr>
        <w:t>条  合同的转让</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旅游行程开始前，旅游者可以将本合同中自身的权利义务转让给第三人，旅行社没有正当理由的不得拒绝，并办理相关转让手续，因此增加的费用由旅游者和第三人承担。</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正当理由包括但不限于：对应原报名者办理的相关服务不可转让给第三人的；无法为第三人安排交通等情形的；旅游活动对于旅游者的身份、资格等有特殊要求的。</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w:t>
      </w:r>
      <w:r>
        <w:rPr>
          <w:rFonts w:hint="eastAsia" w:ascii="仿宋_GB2312" w:hAnsi="宋体" w:eastAsia="仿宋_GB2312" w:cs="宋体"/>
          <w:kern w:val="0"/>
          <w:sz w:val="30"/>
          <w:szCs w:val="30"/>
        </w:rPr>
        <w:t>十一</w:t>
      </w:r>
      <w:r>
        <w:rPr>
          <w:rFonts w:hint="eastAsia" w:ascii="仿宋_GB2312" w:hAnsi="宋体" w:eastAsia="仿宋_GB2312" w:cs="宋体"/>
          <w:color w:val="000000"/>
          <w:kern w:val="0"/>
          <w:sz w:val="30"/>
          <w:szCs w:val="30"/>
        </w:rPr>
        <w:t>条  不成团的安排</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当旅行社组团未达到约定的成团人数不能成团时，旅游者可以与旅行社就如下安排在本合同</w:t>
      </w:r>
      <w:r>
        <w:rPr>
          <w:rFonts w:hint="eastAsia" w:ascii="仿宋_GB2312" w:hAnsi="宋体" w:eastAsia="仿宋_GB2312" w:cs="宋体"/>
          <w:kern w:val="0"/>
          <w:sz w:val="30"/>
          <w:szCs w:val="30"/>
        </w:rPr>
        <w:t>第二十三条中</w:t>
      </w:r>
      <w:r>
        <w:rPr>
          <w:rFonts w:hint="eastAsia" w:ascii="仿宋_GB2312" w:hAnsi="宋体" w:eastAsia="仿宋_GB2312" w:cs="宋体"/>
          <w:color w:val="000000"/>
          <w:kern w:val="0"/>
          <w:sz w:val="30"/>
          <w:szCs w:val="30"/>
        </w:rPr>
        <w:t>做出约定。</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1、转团：旅行社可以在保证所承诺的服务内容和标准不降低的前提下，经事先征得旅游者书面同意，</w:t>
      </w:r>
      <w:r>
        <w:rPr>
          <w:rFonts w:hint="eastAsia" w:ascii="仿宋_GB2312" w:hAnsi="宋体" w:eastAsia="仿宋_GB2312" w:cs="宋体"/>
          <w:kern w:val="0"/>
          <w:sz w:val="30"/>
          <w:szCs w:val="30"/>
        </w:rPr>
        <w:t>委托其他旅行社履行合同，并就受委托出</w:t>
      </w:r>
      <w:r>
        <w:rPr>
          <w:rFonts w:hint="eastAsia" w:ascii="仿宋_GB2312" w:hAnsi="宋体" w:eastAsia="仿宋_GB2312" w:cs="宋体"/>
          <w:color w:val="000000"/>
          <w:kern w:val="0"/>
          <w:sz w:val="30"/>
          <w:szCs w:val="30"/>
        </w:rPr>
        <w:t>团的旅行社违反本合同约定的行为先行承担责任，再行追偿。旅游者和受</w:t>
      </w:r>
      <w:r>
        <w:rPr>
          <w:rFonts w:hint="eastAsia" w:ascii="仿宋_GB2312" w:hAnsi="宋体" w:eastAsia="仿宋_GB2312" w:cs="宋体"/>
          <w:kern w:val="0"/>
          <w:sz w:val="30"/>
          <w:szCs w:val="30"/>
        </w:rPr>
        <w:t>委托</w:t>
      </w:r>
      <w:r>
        <w:rPr>
          <w:rFonts w:hint="eastAsia" w:ascii="仿宋_GB2312" w:hAnsi="宋体" w:eastAsia="仿宋_GB2312" w:cs="宋体"/>
          <w:color w:val="000000"/>
          <w:kern w:val="0"/>
          <w:sz w:val="30"/>
          <w:szCs w:val="30"/>
        </w:rPr>
        <w:t>出团的旅行社另行签订合同的，本合同的权利义务终止。</w:t>
      </w:r>
    </w:p>
    <w:p>
      <w:pPr>
        <w:widowControl/>
        <w:tabs>
          <w:tab w:val="left" w:pos="5565"/>
        </w:tabs>
        <w:spacing w:line="360" w:lineRule="auto"/>
        <w:ind w:firstLine="594" w:firstLineChars="198"/>
        <w:jc w:val="left"/>
        <w:rPr>
          <w:rFonts w:hint="eastAsia" w:ascii="仿宋_GB2312" w:hAnsi="宋体" w:eastAsia="仿宋_GB2312" w:cs="宋体"/>
          <w:bCs/>
          <w:kern w:val="0"/>
          <w:sz w:val="30"/>
          <w:szCs w:val="30"/>
        </w:rPr>
      </w:pPr>
      <w:r>
        <w:rPr>
          <w:rFonts w:hint="eastAsia" w:ascii="仿宋_GB2312" w:hAnsi="宋体" w:eastAsia="仿宋_GB2312" w:cs="宋体"/>
          <w:color w:val="000000"/>
          <w:kern w:val="0"/>
          <w:sz w:val="30"/>
          <w:szCs w:val="30"/>
        </w:rPr>
        <w:t>2、延期出团和改变线路出团：旅行社经征得旅游者书面同意，可以延期出团或者</w:t>
      </w:r>
      <w:r>
        <w:rPr>
          <w:rFonts w:hint="eastAsia" w:ascii="仿宋_GB2312" w:hAnsi="宋体" w:eastAsia="仿宋_GB2312" w:cs="宋体"/>
          <w:bCs/>
          <w:kern w:val="0"/>
          <w:sz w:val="30"/>
          <w:szCs w:val="30"/>
        </w:rPr>
        <w:t>改变其他线路出团，因此增加的费用由旅游者承担，减少的费用旅行社予以退还。需要时可以重新签订旅游合同。</w:t>
      </w:r>
    </w:p>
    <w:p>
      <w:pPr>
        <w:widowControl/>
        <w:tabs>
          <w:tab w:val="left" w:pos="5565"/>
        </w:tabs>
        <w:spacing w:line="360" w:lineRule="auto"/>
        <w:ind w:firstLine="640" w:firstLineChars="200"/>
        <w:jc w:val="left"/>
        <w:rPr>
          <w:rFonts w:hint="eastAsia" w:ascii="仿宋_GB2312" w:eastAsia="仿宋_GB2312"/>
          <w:sz w:val="32"/>
          <w:szCs w:val="32"/>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第五章合同的解除</w:t>
      </w:r>
    </w:p>
    <w:p>
      <w:pPr>
        <w:ind w:firstLine="600" w:firstLineChars="200"/>
        <w:jc w:val="left"/>
        <w:rPr>
          <w:rFonts w:hint="eastAsia" w:ascii="仿宋_GB2312" w:eastAsia="仿宋_GB2312"/>
          <w:sz w:val="30"/>
          <w:szCs w:val="30"/>
        </w:rPr>
      </w:pPr>
      <w:r>
        <w:rPr>
          <w:rFonts w:hint="eastAsia" w:ascii="仿宋_GB2312" w:eastAsia="仿宋_GB2312"/>
          <w:sz w:val="30"/>
          <w:szCs w:val="30"/>
        </w:rPr>
        <w:t>第</w:t>
      </w:r>
      <w:r>
        <w:rPr>
          <w:rFonts w:hint="eastAsia" w:ascii="仿宋_GB2312" w:hAnsi="宋体" w:eastAsia="仿宋_GB2312" w:cs="宋体"/>
          <w:kern w:val="0"/>
          <w:sz w:val="30"/>
          <w:szCs w:val="30"/>
        </w:rPr>
        <w:t>十二</w:t>
      </w:r>
      <w:r>
        <w:rPr>
          <w:rFonts w:hint="eastAsia" w:ascii="仿宋_GB2312" w:eastAsia="仿宋_GB2312"/>
          <w:sz w:val="30"/>
          <w:szCs w:val="30"/>
        </w:rPr>
        <w:t>条 旅行社解除合同</w:t>
      </w:r>
    </w:p>
    <w:p>
      <w:pPr>
        <w:widowControl/>
        <w:tabs>
          <w:tab w:val="left" w:pos="5565"/>
        </w:tabs>
        <w:spacing w:line="360" w:lineRule="auto"/>
        <w:ind w:firstLine="600" w:firstLineChars="200"/>
        <w:jc w:val="left"/>
        <w:rPr>
          <w:rFonts w:hint="eastAsia" w:ascii="仿宋_GB2312" w:eastAsia="仿宋_GB2312"/>
          <w:sz w:val="30"/>
          <w:szCs w:val="30"/>
          <w:bdr w:val="single" w:color="auto" w:sz="4" w:space="0"/>
        </w:rPr>
      </w:pPr>
      <w:r>
        <w:rPr>
          <w:rFonts w:hint="eastAsia" w:ascii="仿宋_GB2312" w:hAnsi="宋体" w:eastAsia="仿宋_GB2312" w:cs="宋体"/>
          <w:bCs/>
          <w:kern w:val="0"/>
          <w:sz w:val="30"/>
          <w:szCs w:val="30"/>
        </w:rPr>
        <w:t>1、未达到约定的成团人数不能成团</w:t>
      </w:r>
      <w:r>
        <w:rPr>
          <w:rFonts w:hint="eastAsia" w:ascii="仿宋_GB2312" w:hAnsi="宋体" w:eastAsia="仿宋_GB2312" w:cs="宋体"/>
          <w:kern w:val="0"/>
          <w:sz w:val="30"/>
          <w:szCs w:val="30"/>
        </w:rPr>
        <w:t>时</w:t>
      </w:r>
      <w:r>
        <w:rPr>
          <w:rFonts w:hint="eastAsia" w:ascii="仿宋_GB2312" w:eastAsia="仿宋_GB2312"/>
          <w:sz w:val="30"/>
          <w:szCs w:val="30"/>
        </w:rPr>
        <w:t>，</w:t>
      </w:r>
      <w:r>
        <w:rPr>
          <w:rFonts w:hint="eastAsia" w:ascii="仿宋_GB2312" w:hAnsi="宋体" w:eastAsia="仿宋_GB2312" w:cs="宋体"/>
          <w:bCs/>
          <w:kern w:val="0"/>
          <w:sz w:val="30"/>
          <w:szCs w:val="30"/>
        </w:rPr>
        <w:t>旅行社</w:t>
      </w:r>
      <w:r>
        <w:rPr>
          <w:rFonts w:hint="eastAsia" w:ascii="仿宋_GB2312" w:hAnsi="宋体" w:eastAsia="仿宋_GB2312" w:cs="宋体"/>
          <w:kern w:val="0"/>
          <w:sz w:val="30"/>
          <w:szCs w:val="30"/>
        </w:rPr>
        <w:t>解除</w:t>
      </w:r>
      <w:r>
        <w:rPr>
          <w:rFonts w:hint="eastAsia" w:ascii="仿宋_GB2312" w:hAnsi="宋体" w:eastAsia="仿宋_GB2312" w:cs="宋体"/>
          <w:bCs/>
          <w:kern w:val="0"/>
          <w:sz w:val="30"/>
          <w:szCs w:val="30"/>
        </w:rPr>
        <w:t>合同的，应当</w:t>
      </w:r>
      <w:r>
        <w:rPr>
          <w:rFonts w:hint="eastAsia" w:ascii="仿宋_GB2312" w:hAnsi="宋体" w:eastAsia="仿宋_GB2312" w:cs="宋体"/>
          <w:kern w:val="0"/>
          <w:sz w:val="30"/>
          <w:szCs w:val="30"/>
        </w:rPr>
        <w:t>采取书面等有效形式</w:t>
      </w:r>
      <w:r>
        <w:rPr>
          <w:rFonts w:hint="eastAsia" w:ascii="仿宋_GB2312" w:hAnsi="宋体" w:eastAsia="仿宋_GB2312" w:cs="宋体"/>
          <w:bCs/>
          <w:kern w:val="0"/>
          <w:sz w:val="30"/>
          <w:szCs w:val="30"/>
        </w:rPr>
        <w:t>。旅行社在行程开始前7日（按照出发日减去解除合同通知到达日的自然日之差计算，下同）以上（含第7日，下同）提出解除合同的，不承担违约责任，旅行社向旅游者退还已收取的全部旅游费用；旅行社在行程开始前7日以内（不含第7日，下同）提出解除合同的，除向旅游者退还已收取的全部旅游费用外，还应当按本合同</w:t>
      </w:r>
      <w:r>
        <w:rPr>
          <w:rFonts w:hint="eastAsia" w:ascii="仿宋_GB2312" w:hAnsi="宋体" w:eastAsia="仿宋_GB2312" w:cs="宋体"/>
          <w:kern w:val="0"/>
          <w:sz w:val="30"/>
          <w:szCs w:val="30"/>
        </w:rPr>
        <w:t>第十七条</w:t>
      </w:r>
      <w:r>
        <w:rPr>
          <w:rFonts w:hint="eastAsia" w:ascii="仿宋_GB2312" w:hAnsi="宋体" w:eastAsia="仿宋_GB2312" w:cs="宋体"/>
          <w:bCs/>
          <w:kern w:val="0"/>
          <w:sz w:val="30"/>
          <w:szCs w:val="30"/>
        </w:rPr>
        <w:t>第1款的约定，承担相应的违约责任。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2、旅游者有下列情形之一的，旅行社可以解除合同：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（1）患有传染病等疾病，可能危害其他旅游者健康和安全的；</w:t>
      </w:r>
    </w:p>
    <w:p>
      <w:pPr>
        <w:ind w:firstLine="600" w:firstLineChars="200"/>
        <w:jc w:val="left"/>
        <w:rPr>
          <w:rFonts w:hint="eastAsia" w:ascii="仿宋_GB2312" w:eastAsia="仿宋_GB2312"/>
          <w:sz w:val="30"/>
          <w:szCs w:val="30"/>
        </w:rPr>
      </w:pPr>
      <w:r>
        <w:rPr>
          <w:rFonts w:hint="eastAsia" w:ascii="仿宋_GB2312" w:eastAsia="仿宋_GB2312"/>
          <w:sz w:val="30"/>
          <w:szCs w:val="30"/>
        </w:rPr>
        <w:t>（2） 携带危害公共安全的物品且不同意交有关部门处理的；</w:t>
      </w:r>
    </w:p>
    <w:p>
      <w:pPr>
        <w:ind w:firstLine="600" w:firstLineChars="200"/>
        <w:jc w:val="left"/>
        <w:rPr>
          <w:rFonts w:hint="eastAsia" w:ascii="仿宋_GB2312" w:eastAsia="仿宋_GB2312"/>
          <w:sz w:val="30"/>
          <w:szCs w:val="30"/>
        </w:rPr>
      </w:pPr>
      <w:r>
        <w:rPr>
          <w:rFonts w:hint="eastAsia" w:ascii="仿宋_GB2312" w:eastAsia="仿宋_GB2312"/>
          <w:sz w:val="30"/>
          <w:szCs w:val="30"/>
        </w:rPr>
        <w:t>（3）从事违法或者违反社会公德的活动的；</w:t>
      </w:r>
    </w:p>
    <w:p>
      <w:pPr>
        <w:ind w:firstLine="600" w:firstLineChars="200"/>
        <w:jc w:val="left"/>
        <w:rPr>
          <w:rFonts w:hint="eastAsia" w:ascii="仿宋_GB2312" w:eastAsia="仿宋_GB2312"/>
          <w:sz w:val="30"/>
          <w:szCs w:val="30"/>
        </w:rPr>
      </w:pPr>
      <w:r>
        <w:rPr>
          <w:rFonts w:hint="eastAsia" w:ascii="仿宋_GB2312" w:eastAsia="仿宋_GB2312"/>
          <w:sz w:val="30"/>
          <w:szCs w:val="30"/>
        </w:rPr>
        <w:t>（4）从事严重影响其他旅游者权益的活动，且不听劝阻、不能制止的；</w:t>
      </w:r>
    </w:p>
    <w:p>
      <w:pPr>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（5）法律、法规规定的其他情形。</w:t>
      </w:r>
    </w:p>
    <w:p>
      <w:pPr>
        <w:ind w:firstLine="600" w:firstLineChars="200"/>
        <w:jc w:val="left"/>
        <w:rPr>
          <w:rFonts w:hint="eastAsia" w:ascii="仿宋_GB2312" w:eastAsia="仿宋_GB2312"/>
          <w:sz w:val="30"/>
          <w:szCs w:val="30"/>
        </w:rPr>
      </w:pPr>
      <w:r>
        <w:rPr>
          <w:rFonts w:hint="eastAsia" w:ascii="仿宋_GB2312" w:hAnsi="宋体" w:eastAsia="仿宋_GB2312" w:cs="宋体"/>
          <w:kern w:val="0"/>
          <w:sz w:val="30"/>
          <w:szCs w:val="30"/>
        </w:rPr>
        <w:t>旅行社因上述情形解除合同的，应当以书面等形式通知旅游者，</w:t>
      </w:r>
      <w:r>
        <w:rPr>
          <w:rFonts w:hint="eastAsia" w:ascii="仿宋_GB2312" w:eastAsia="仿宋_GB2312"/>
          <w:sz w:val="30"/>
          <w:szCs w:val="30"/>
        </w:rPr>
        <w:t>按照本合同</w:t>
      </w:r>
      <w:r>
        <w:rPr>
          <w:rFonts w:hint="eastAsia" w:ascii="仿宋_GB2312" w:hAnsi="宋体" w:eastAsia="仿宋_GB2312" w:cs="宋体"/>
          <w:kern w:val="0"/>
          <w:sz w:val="30"/>
          <w:szCs w:val="30"/>
        </w:rPr>
        <w:t>第十五条</w:t>
      </w:r>
      <w:r>
        <w:rPr>
          <w:rFonts w:hint="eastAsia" w:ascii="仿宋_GB2312" w:eastAsia="仿宋_GB2312"/>
          <w:sz w:val="30"/>
          <w:szCs w:val="30"/>
        </w:rPr>
        <w:t>相关约定扣除必要的费用后，将余款退还旅游者。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第</w:t>
      </w:r>
      <w:r>
        <w:rPr>
          <w:rFonts w:hint="eastAsia" w:ascii="仿宋_GB2312" w:hAnsi="宋体" w:eastAsia="仿宋_GB2312" w:cs="宋体"/>
          <w:kern w:val="0"/>
          <w:sz w:val="30"/>
          <w:szCs w:val="30"/>
        </w:rPr>
        <w:t>十三</w:t>
      </w:r>
      <w:r>
        <w:rPr>
          <w:rFonts w:hint="eastAsia" w:ascii="仿宋_GB2312" w:eastAsia="仿宋_GB2312"/>
          <w:sz w:val="30"/>
          <w:szCs w:val="30"/>
        </w:rPr>
        <w:t>条 旅游者解除合同</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未达到约定的成团人数不能成团时，旅游者既不同意转团，也不同意延期出行或者改签其他线路出团的，旅行社应及时发出不能成团的书面通知，旅游者可以解除合同。旅游者在行程开始前7日以上收到旅行社不能成团通知的，旅行社不承担违约责任，向旅游者退还已收取的全部旅游费用；旅游者在行程开始前7日以内收到旅行社不能成团通知的，按照本合同第十七条第1款相关约定处理。</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除本条第1款约定外，在旅游行程结束前，旅游者亦可以书面等形式解除合同。旅游者在行程开始前7日以上提出解除合同的，旅行社应当向旅游者退还全部旅游费用；旅游者在行程开始前7日以内和行程中提出解除合同的，旅行社按照本合同第十五条相关约定扣除必要的费用后，将余款退还旅游者。</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3、旅游者未按约定时间到达约定集合出发地点，也未能在出发中途加入旅游团队的，视为旅游者解除合同，按照本合同第十五条相关约定处理。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第</w:t>
      </w:r>
      <w:r>
        <w:rPr>
          <w:rFonts w:hint="eastAsia" w:ascii="仿宋_GB2312" w:hAnsi="宋体" w:eastAsia="仿宋_GB2312" w:cs="宋体"/>
          <w:kern w:val="0"/>
          <w:sz w:val="30"/>
          <w:szCs w:val="30"/>
        </w:rPr>
        <w:t>十四</w:t>
      </w:r>
      <w:r>
        <w:rPr>
          <w:rFonts w:hint="eastAsia" w:ascii="仿宋_GB2312" w:eastAsia="仿宋_GB2312"/>
          <w:sz w:val="30"/>
          <w:szCs w:val="30"/>
        </w:rPr>
        <w:t>条因不可抗力或者已尽合理注意义务仍不能避免的事件解除合同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因不可抗力或者旅行社、履行辅助人已尽合理注意义务仍不能避免的事件，影响旅游行程，合同不能继续履行的，旅行社和旅游者均可以解除合同；</w:t>
      </w:r>
      <w:r>
        <w:rPr>
          <w:rFonts w:hint="eastAsia" w:ascii="仿宋_GB2312" w:hAnsi="宋体" w:eastAsia="仿宋_GB2312" w:cs="宋体"/>
          <w:kern w:val="0"/>
          <w:sz w:val="30"/>
          <w:szCs w:val="30"/>
        </w:rPr>
        <w:t>合同不能完全履行，旅游者不同意变更的，可以解除合同。合同解除</w:t>
      </w:r>
      <w:r>
        <w:rPr>
          <w:rFonts w:hint="eastAsia" w:ascii="仿宋_GB2312" w:eastAsia="仿宋_GB2312"/>
          <w:sz w:val="30"/>
          <w:szCs w:val="30"/>
        </w:rPr>
        <w:t>的，旅行社应当在扣除已向地接社或者履行辅助人支付且不可退还的费用后，将余款退还旅游者。</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eastAsia="仿宋_GB2312"/>
          <w:sz w:val="30"/>
          <w:szCs w:val="30"/>
        </w:rPr>
        <w:t>第</w:t>
      </w:r>
      <w:r>
        <w:rPr>
          <w:rFonts w:hint="eastAsia" w:ascii="仿宋_GB2312" w:hAnsi="宋体" w:eastAsia="仿宋_GB2312" w:cs="宋体"/>
          <w:kern w:val="0"/>
          <w:sz w:val="30"/>
          <w:szCs w:val="30"/>
        </w:rPr>
        <w:t>十五</w:t>
      </w:r>
      <w:r>
        <w:rPr>
          <w:rFonts w:hint="eastAsia" w:ascii="仿宋_GB2312" w:eastAsia="仿宋_GB2312"/>
          <w:sz w:val="30"/>
          <w:szCs w:val="30"/>
        </w:rPr>
        <w:t>条 必要的费</w:t>
      </w:r>
      <w:r>
        <w:rPr>
          <w:rFonts w:hint="eastAsia" w:ascii="仿宋_GB2312" w:hAnsi="宋体" w:eastAsia="仿宋_GB2312" w:cs="宋体"/>
          <w:kern w:val="0"/>
          <w:sz w:val="30"/>
          <w:szCs w:val="30"/>
        </w:rPr>
        <w:t>用扣除</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1、旅游者在行程开始前7日以内提出解除合同或者按照本合同第十二条第2款约定由旅行社在行程开始前解除合同的，按下列标准扣除必要的费用：</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行程开始前6日至4日，按旅游费用总额的20%； </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行程开始前3日至1日，按旅游费用总额的40%；</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行程开始当日，按旅游费用总额的60%。</w:t>
      </w:r>
    </w:p>
    <w:p>
      <w:pPr>
        <w:ind w:firstLine="600" w:firstLineChars="200"/>
        <w:jc w:val="left"/>
        <w:rPr>
          <w:rFonts w:hint="eastAsia" w:ascii="仿宋_GB2312" w:eastAsia="仿宋_GB2312"/>
          <w:sz w:val="30"/>
          <w:szCs w:val="30"/>
        </w:rPr>
      </w:pPr>
      <w:r>
        <w:rPr>
          <w:rFonts w:hint="eastAsia" w:ascii="仿宋_GB2312" w:eastAsia="仿宋_GB2312"/>
          <w:sz w:val="30"/>
          <w:szCs w:val="30"/>
        </w:rPr>
        <w:t>2、在行程中解除合同的，必要的费用扣除标准为：</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旅游费用×行程开始当日扣除比例+（旅游费用-旅游费用×行程开始当日扣除比例)÷旅游天数×已经出游的天数。</w:t>
      </w:r>
    </w:p>
    <w:p>
      <w:pPr>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如按上述第1款或者第2款约定比例扣除的必要的费用低于实际发生的费用，旅游者按照实际发生的费用支付，但最高额不应当超过旅游费用总额。</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解除合同的，旅行社扣除必要的费用后，应当在解除合同通知到达日起5个工作日内为旅游者办结退款手续。</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第十六条 旅行社协助旅游者返程及费用承担</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旅游行程中解除合同的，旅行社应协助旅游者返回出发地或者旅游者指定的合理地点。因旅行社或者履行辅助人的原因导致合同解除的，返程费用由旅行社承担；行程中按照本合同第十二条第2款，第十三条第2款约定解除合同的，返程费用由旅游者承担；按照本合同第十四条约定解除合同的，返程费用由双方分担。</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p>
    <w:p>
      <w:pPr>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第六章  违约责任</w:t>
      </w:r>
    </w:p>
    <w:p>
      <w:pPr>
        <w:tabs>
          <w:tab w:val="left" w:pos="5565"/>
        </w:tabs>
        <w:spacing w:line="360" w:lineRule="auto"/>
        <w:ind w:firstLine="600" w:firstLineChars="200"/>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w:t>
      </w:r>
      <w:r>
        <w:rPr>
          <w:rFonts w:hint="eastAsia" w:ascii="仿宋_GB2312" w:hAnsi="宋体" w:eastAsia="仿宋_GB2312" w:cs="宋体"/>
          <w:kern w:val="0"/>
          <w:sz w:val="30"/>
          <w:szCs w:val="30"/>
        </w:rPr>
        <w:t>十七</w:t>
      </w:r>
      <w:r>
        <w:rPr>
          <w:rFonts w:hint="eastAsia" w:ascii="仿宋_GB2312" w:hAnsi="宋体" w:eastAsia="仿宋_GB2312" w:cs="宋体"/>
          <w:color w:val="000000"/>
          <w:kern w:val="0"/>
          <w:sz w:val="30"/>
          <w:szCs w:val="30"/>
        </w:rPr>
        <w:t>条　 旅行社的违约责任</w:t>
      </w:r>
    </w:p>
    <w:p>
      <w:pPr>
        <w:tabs>
          <w:tab w:val="left" w:pos="5565"/>
        </w:tabs>
        <w:spacing w:line="360" w:lineRule="auto"/>
        <w:ind w:firstLine="600" w:firstLineChars="200"/>
        <w:rPr>
          <w:rFonts w:hint="eastAsia" w:ascii="仿宋_GB2312" w:hAnsi="宋体" w:eastAsia="仿宋_GB2312" w:cs="宋体"/>
          <w:kern w:val="0"/>
          <w:sz w:val="30"/>
          <w:szCs w:val="30"/>
        </w:rPr>
      </w:pPr>
      <w:r>
        <w:rPr>
          <w:rFonts w:hint="eastAsia" w:ascii="仿宋_GB2312" w:hAnsi="宋体" w:eastAsia="仿宋_GB2312" w:cs="宋体"/>
          <w:color w:val="000000"/>
          <w:kern w:val="0"/>
          <w:sz w:val="30"/>
          <w:szCs w:val="30"/>
        </w:rPr>
        <w:t>1、旅行社在行程</w:t>
      </w:r>
      <w:r>
        <w:rPr>
          <w:rFonts w:hint="eastAsia" w:ascii="仿宋_GB2312" w:hAnsi="宋体" w:eastAsia="仿宋_GB2312" w:cs="宋体"/>
          <w:kern w:val="0"/>
          <w:sz w:val="30"/>
          <w:szCs w:val="30"/>
        </w:rPr>
        <w:t>开始</w:t>
      </w:r>
      <w:r>
        <w:rPr>
          <w:rFonts w:hint="eastAsia" w:ascii="仿宋_GB2312" w:hAnsi="宋体" w:eastAsia="仿宋_GB2312" w:cs="宋体"/>
          <w:color w:val="000000"/>
          <w:kern w:val="0"/>
          <w:sz w:val="30"/>
          <w:szCs w:val="30"/>
        </w:rPr>
        <w:t>前7日以内提出解除合同的，</w:t>
      </w:r>
      <w:r>
        <w:rPr>
          <w:rFonts w:hint="eastAsia" w:ascii="仿宋_GB2312" w:hAnsi="宋体" w:eastAsia="仿宋_GB2312" w:cs="宋体"/>
          <w:kern w:val="0"/>
          <w:sz w:val="30"/>
          <w:szCs w:val="30"/>
        </w:rPr>
        <w:t xml:space="preserve">或者旅游者在行程开始前7日以内收到旅行社不能成团通知，不同意转团、延期出行和改签线路解除合同的，旅行社向旅游者退还已收取的全部旅游费用，并按下列标准向旅游者支付违约金： </w:t>
      </w:r>
    </w:p>
    <w:p>
      <w:pPr>
        <w:tabs>
          <w:tab w:val="left" w:pos="5565"/>
        </w:tabs>
        <w:spacing w:line="360" w:lineRule="auto"/>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行程开始前6日至4日，支付旅游费用总额10%的违约金；</w:t>
      </w:r>
    </w:p>
    <w:p>
      <w:pPr>
        <w:tabs>
          <w:tab w:val="left" w:pos="5565"/>
        </w:tabs>
        <w:spacing w:line="360" w:lineRule="auto"/>
        <w:ind w:firstLine="600" w:firstLineChars="200"/>
        <w:rPr>
          <w:rFonts w:hint="eastAsia" w:ascii="仿宋_GB2312" w:hAnsi="宋体" w:eastAsia="仿宋_GB2312" w:cs="宋体"/>
          <w:color w:val="000000"/>
          <w:kern w:val="0"/>
          <w:sz w:val="30"/>
          <w:szCs w:val="30"/>
        </w:rPr>
      </w:pPr>
      <w:r>
        <w:rPr>
          <w:rFonts w:hint="eastAsia" w:ascii="仿宋_GB2312" w:hAnsi="宋体" w:eastAsia="仿宋_GB2312" w:cs="宋体"/>
          <w:kern w:val="0"/>
          <w:sz w:val="30"/>
          <w:szCs w:val="30"/>
        </w:rPr>
        <w:t>行程开始前3</w:t>
      </w:r>
      <w:r>
        <w:rPr>
          <w:rFonts w:hint="eastAsia" w:ascii="仿宋_GB2312" w:hAnsi="宋体" w:eastAsia="仿宋_GB2312" w:cs="宋体"/>
          <w:color w:val="000000"/>
          <w:kern w:val="0"/>
          <w:sz w:val="30"/>
          <w:szCs w:val="30"/>
        </w:rPr>
        <w:t>日至1日，支付旅游费用总额15%的违约金；</w:t>
      </w:r>
    </w:p>
    <w:p>
      <w:pPr>
        <w:tabs>
          <w:tab w:val="left" w:pos="5565"/>
        </w:tabs>
        <w:spacing w:line="360" w:lineRule="auto"/>
        <w:ind w:firstLine="600" w:firstLineChars="200"/>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行程开始当日，支付旅游费用总额20%的违约金。</w:t>
      </w:r>
    </w:p>
    <w:p>
      <w:pPr>
        <w:tabs>
          <w:tab w:val="left" w:pos="5565"/>
        </w:tabs>
        <w:spacing w:line="360" w:lineRule="auto"/>
        <w:ind w:firstLine="600" w:firstLineChars="200"/>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如按上述比例支付的违约金不足以赔偿旅游者的实际损失，旅行社应当按实际损失对旅游者予以赔偿。</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旅行社应当在取消出团通知或者旅游者不同意不成团安排的解除合同通知到达日起5个工作日内，为旅游者办结退还全部旅游费用的手续并支付上述违约金。</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旅行社未按合同约定提供服务，或者未经旅游者同意调整旅游行程（本合同第九条第3款规定的情形除外），造成项目减少、旅游时间缩短或者标准降低的，应当依法承担继续履行、采取补救措施或者赔偿损失等违约责任。</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旅行社具备履行条件，经旅游者要求仍拒绝履行本合同义务的，旅行社向旅游者支付旅游费用总额30%的违约金，旅游者采取订同等级别的住宿、用餐、交通等补救措施的，费用由旅行社承担；造成旅游者人身损害、滞留等严重后果的，旅游者还可以要求旅行社支付旅游费用一倍以上三倍以下的赔偿金。</w:t>
      </w:r>
    </w:p>
    <w:p>
      <w:pPr>
        <w:widowControl/>
        <w:tabs>
          <w:tab w:val="left" w:pos="5565"/>
        </w:tabs>
        <w:spacing w:line="360" w:lineRule="auto"/>
        <w:ind w:firstLine="594" w:firstLineChars="198"/>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4、未经旅游者同意，旅行社转团、拼团的，旅行社应向旅游者支付旅游费用总额25%的违约金；旅游者解除合同的，旅行社还应向未随团出行的旅游者退还全部旅游费用，向已随团出行的旅游者退还尚未发生的旅游费用。如违约金不足以赔偿旅游者的实际损失，旅行社应当按实际损失对旅游者予以赔偿。</w:t>
      </w:r>
    </w:p>
    <w:p>
      <w:pPr>
        <w:ind w:firstLine="594" w:firstLineChars="198"/>
        <w:jc w:val="left"/>
        <w:rPr>
          <w:rFonts w:hint="eastAsia" w:ascii="仿宋_GB2312" w:eastAsia="仿宋_GB2312"/>
          <w:sz w:val="30"/>
          <w:szCs w:val="30"/>
        </w:rPr>
      </w:pPr>
      <w:r>
        <w:rPr>
          <w:rFonts w:hint="eastAsia" w:ascii="仿宋_GB2312" w:hAnsi="宋体" w:eastAsia="仿宋_GB2312" w:cs="宋体"/>
          <w:kern w:val="0"/>
          <w:sz w:val="30"/>
          <w:szCs w:val="30"/>
        </w:rPr>
        <w:t>5、旅行社有以下情形之一的，旅游者有权在旅游行程结束后30日内，要求旅行社</w:t>
      </w:r>
      <w:r>
        <w:rPr>
          <w:rFonts w:hint="eastAsia" w:ascii="仿宋_GB2312" w:eastAsia="仿宋_GB2312"/>
          <w:sz w:val="30"/>
          <w:szCs w:val="30"/>
        </w:rPr>
        <w:t>为其办理退货并先行垫付退货货款，或者退还另行付费旅游项目的费用：</w:t>
      </w:r>
    </w:p>
    <w:p>
      <w:pPr>
        <w:ind w:firstLine="594" w:firstLineChars="198"/>
        <w:jc w:val="left"/>
        <w:rPr>
          <w:rFonts w:hint="eastAsia" w:ascii="仿宋_GB2312" w:eastAsia="仿宋_GB2312"/>
          <w:sz w:val="30"/>
          <w:szCs w:val="30"/>
        </w:rPr>
      </w:pPr>
      <w:r>
        <w:rPr>
          <w:rFonts w:hint="eastAsia" w:ascii="仿宋_GB2312" w:eastAsia="仿宋_GB2312"/>
          <w:sz w:val="30"/>
          <w:szCs w:val="30"/>
        </w:rPr>
        <w:t>（1）旅行社以不合理的低价组织旅游活动，诱骗旅游者，并通过安排购物或者另行付费旅游项目获取回扣等不正当利益的；</w:t>
      </w:r>
    </w:p>
    <w:p>
      <w:pPr>
        <w:ind w:firstLine="594" w:firstLineChars="198"/>
        <w:jc w:val="left"/>
        <w:rPr>
          <w:rFonts w:hint="eastAsia" w:ascii="仿宋_GB2312" w:hAnsi="宋体" w:eastAsia="仿宋_GB2312" w:cs="宋体"/>
          <w:kern w:val="0"/>
          <w:sz w:val="30"/>
          <w:szCs w:val="30"/>
        </w:rPr>
      </w:pPr>
      <w:r>
        <w:rPr>
          <w:rFonts w:hint="eastAsia" w:ascii="仿宋_GB2312" w:eastAsia="仿宋_GB2312"/>
          <w:sz w:val="30"/>
          <w:szCs w:val="30"/>
        </w:rPr>
        <w:t>（2）未经双方协商一致或者未经旅游者要求，旅行社指定具体</w:t>
      </w:r>
      <w:r>
        <w:rPr>
          <w:rFonts w:hint="eastAsia" w:ascii="仿宋_GB2312" w:hAnsi="宋体" w:eastAsia="仿宋_GB2312" w:cs="宋体"/>
          <w:kern w:val="0"/>
          <w:sz w:val="30"/>
          <w:szCs w:val="30"/>
        </w:rPr>
        <w:t>购物场所或者安排另行付费旅游项目的。</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6、与旅游者出现纠纷时，旅行社应当采取积极措施防止损失扩大，否则应当就扩大的损失承担责任。</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w:t>
      </w:r>
      <w:r>
        <w:rPr>
          <w:rFonts w:hint="eastAsia" w:ascii="仿宋_GB2312" w:hAnsi="宋体" w:eastAsia="仿宋_GB2312" w:cs="宋体"/>
          <w:kern w:val="0"/>
          <w:sz w:val="30"/>
          <w:szCs w:val="30"/>
        </w:rPr>
        <w:t>十八</w:t>
      </w:r>
      <w:r>
        <w:rPr>
          <w:rFonts w:hint="eastAsia" w:ascii="仿宋_GB2312" w:hAnsi="宋体" w:eastAsia="仿宋_GB2312" w:cs="宋体"/>
          <w:color w:val="000000"/>
          <w:kern w:val="0"/>
          <w:sz w:val="30"/>
          <w:szCs w:val="30"/>
        </w:rPr>
        <w:t>条  旅游者的违约责任</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1、旅游者因不听从旅行社及其导游的劝告、提示而影响团队行程，给旅行社造成损失的，应当承担相应的赔偿责任。</w:t>
      </w:r>
    </w:p>
    <w:p>
      <w:pPr>
        <w:widowControl/>
        <w:tabs>
          <w:tab w:val="left" w:pos="5565"/>
        </w:tabs>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2、旅游者超出本合同约定的内容进行个人活动所造成的损失，由其自行承担。</w:t>
      </w:r>
    </w:p>
    <w:p>
      <w:pPr>
        <w:widowControl/>
        <w:tabs>
          <w:tab w:val="left" w:pos="5565"/>
        </w:tabs>
        <w:spacing w:line="360" w:lineRule="auto"/>
        <w:ind w:firstLine="600"/>
        <w:jc w:val="left"/>
        <w:rPr>
          <w:rFonts w:hint="eastAsia" w:ascii="仿宋_GB2312" w:eastAsia="仿宋_GB2312"/>
          <w:sz w:val="30"/>
          <w:szCs w:val="30"/>
        </w:rPr>
      </w:pPr>
      <w:r>
        <w:rPr>
          <w:rFonts w:hint="eastAsia" w:ascii="仿宋_GB2312" w:hAnsi="宋体" w:eastAsia="仿宋_GB2312" w:cs="宋体"/>
          <w:kern w:val="0"/>
          <w:sz w:val="30"/>
          <w:szCs w:val="30"/>
        </w:rPr>
        <w:t>3、由于旅游者的过错，使旅行社、</w:t>
      </w:r>
      <w:r>
        <w:rPr>
          <w:rFonts w:hint="eastAsia" w:ascii="仿宋_GB2312" w:hAnsi="宋体" w:eastAsia="仿宋_GB2312" w:cs="宋体"/>
          <w:bCs/>
          <w:kern w:val="0"/>
          <w:sz w:val="30"/>
          <w:szCs w:val="30"/>
        </w:rPr>
        <w:t>履行辅助人、旅游从业人员或者其他旅游者</w:t>
      </w:r>
      <w:r>
        <w:rPr>
          <w:rFonts w:hint="eastAsia" w:ascii="仿宋_GB2312" w:hAnsi="宋体" w:eastAsia="仿宋_GB2312" w:cs="宋体"/>
          <w:kern w:val="0"/>
          <w:sz w:val="30"/>
          <w:szCs w:val="30"/>
        </w:rPr>
        <w:t>遭受损害的，旅游者应当赔偿损失。</w:t>
      </w:r>
    </w:p>
    <w:p>
      <w:pPr>
        <w:widowControl/>
        <w:tabs>
          <w:tab w:val="left" w:pos="5565"/>
        </w:tabs>
        <w:spacing w:line="360" w:lineRule="auto"/>
        <w:ind w:firstLine="594" w:firstLineChars="198"/>
        <w:jc w:val="left"/>
        <w:rPr>
          <w:rFonts w:hint="eastAsia" w:ascii="仿宋_GB2312" w:hAnsi="宋体" w:eastAsia="仿宋_GB2312" w:cs="宋体"/>
          <w:bCs/>
          <w:kern w:val="0"/>
          <w:sz w:val="30"/>
          <w:szCs w:val="30"/>
        </w:rPr>
      </w:pPr>
      <w:r>
        <w:rPr>
          <w:rFonts w:hint="eastAsia" w:ascii="仿宋_GB2312" w:hAnsi="宋体" w:eastAsia="仿宋_GB2312" w:cs="宋体"/>
          <w:bCs/>
          <w:kern w:val="0"/>
          <w:sz w:val="30"/>
          <w:szCs w:val="30"/>
        </w:rPr>
        <w:t>4、旅游者在旅游活动中或者在解决纠纷时，应</w:t>
      </w:r>
      <w:r>
        <w:rPr>
          <w:rFonts w:hint="eastAsia" w:ascii="仿宋_GB2312" w:hAnsi="宋体" w:eastAsia="仿宋_GB2312" w:cs="宋体"/>
          <w:kern w:val="0"/>
          <w:sz w:val="30"/>
          <w:szCs w:val="30"/>
        </w:rPr>
        <w:t>采取措施防止损失扩大，</w:t>
      </w:r>
      <w:r>
        <w:rPr>
          <w:rFonts w:hint="eastAsia" w:ascii="仿宋_GB2312" w:hAnsi="宋体" w:eastAsia="仿宋_GB2312" w:cs="宋体"/>
          <w:bCs/>
          <w:kern w:val="0"/>
          <w:sz w:val="30"/>
          <w:szCs w:val="30"/>
        </w:rPr>
        <w:t>否则应当就扩大的损失承担相应的责任。</w:t>
      </w:r>
    </w:p>
    <w:p>
      <w:pPr>
        <w:widowControl/>
        <w:tabs>
          <w:tab w:val="left" w:pos="5565"/>
        </w:tabs>
        <w:spacing w:line="360" w:lineRule="auto"/>
        <w:ind w:firstLine="594" w:firstLineChars="198"/>
        <w:jc w:val="left"/>
        <w:rPr>
          <w:rFonts w:hint="eastAsia" w:ascii="仿宋_GB2312" w:eastAsia="仿宋_GB2312"/>
          <w:bCs/>
          <w:sz w:val="30"/>
          <w:szCs w:val="30"/>
        </w:rPr>
      </w:pPr>
      <w:r>
        <w:rPr>
          <w:rFonts w:hint="eastAsia" w:ascii="仿宋_GB2312" w:eastAsia="仿宋_GB2312"/>
          <w:bCs/>
          <w:sz w:val="30"/>
          <w:szCs w:val="30"/>
        </w:rPr>
        <w:t>5、旅游者违反安全警示规定，或者对国家应对重大突发事件暂时限制旅游活动的措施、安全防范和应急处置措施不予配合，</w:t>
      </w:r>
      <w:r>
        <w:rPr>
          <w:rFonts w:hint="eastAsia" w:ascii="仿宋_GB2312" w:hAnsi="宋体" w:eastAsia="仿宋_GB2312" w:cs="宋体"/>
          <w:kern w:val="0"/>
          <w:sz w:val="30"/>
          <w:szCs w:val="30"/>
        </w:rPr>
        <w:t>造成旅行社损失的，应当依</w:t>
      </w:r>
      <w:r>
        <w:rPr>
          <w:rFonts w:hint="eastAsia" w:ascii="仿宋_GB2312" w:eastAsia="仿宋_GB2312"/>
          <w:bCs/>
          <w:sz w:val="30"/>
          <w:szCs w:val="30"/>
        </w:rPr>
        <w:t>法承担相应责任。</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第</w:t>
      </w:r>
      <w:r>
        <w:rPr>
          <w:rFonts w:hint="eastAsia" w:ascii="仿宋_GB2312" w:hAnsi="宋体" w:eastAsia="仿宋_GB2312" w:cs="宋体"/>
          <w:kern w:val="0"/>
          <w:sz w:val="30"/>
          <w:szCs w:val="30"/>
        </w:rPr>
        <w:t>十九</w:t>
      </w:r>
      <w:r>
        <w:rPr>
          <w:rFonts w:hint="eastAsia" w:ascii="仿宋_GB2312" w:hAnsi="宋体" w:eastAsia="仿宋_GB2312" w:cs="宋体"/>
          <w:color w:val="000000"/>
          <w:kern w:val="0"/>
          <w:sz w:val="30"/>
          <w:szCs w:val="30"/>
        </w:rPr>
        <w:t>条  其他责任</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1、由于旅游者自身原因导致本合同不能履行或者不能按照约定履行，或者造成旅游者人身损害、财产损失的，旅行社不承担责任。</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2、旅游者在自行安排活动期间人身、财产权益受到损害的，旅行社在事前已尽到必要警示说明义务且事后已尽到必要</w:t>
      </w:r>
      <w:r>
        <w:rPr>
          <w:rFonts w:hint="eastAsia" w:ascii="仿宋_GB2312" w:hAnsi="宋体" w:eastAsia="仿宋_GB2312" w:cs="宋体"/>
          <w:kern w:val="0"/>
          <w:sz w:val="30"/>
          <w:szCs w:val="30"/>
        </w:rPr>
        <w:t>救助</w:t>
      </w:r>
      <w:r>
        <w:rPr>
          <w:rFonts w:hint="eastAsia" w:ascii="仿宋_GB2312" w:hAnsi="宋体" w:eastAsia="仿宋_GB2312" w:cs="宋体"/>
          <w:color w:val="000000"/>
          <w:kern w:val="0"/>
          <w:sz w:val="30"/>
          <w:szCs w:val="30"/>
        </w:rPr>
        <w:t>义务的，旅行社不承担赔偿责任。</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3、由于第三方侵害等不可归责于旅行社的原因导致旅游者人身、财产权益受到损害的，旅行社不承担赔偿责任。但因旅行社不履行协助义务致使旅游者人身、财产权益损失扩大的，旅行社应当就扩大的损失承担赔偿责任。</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4、由于公共交通经营者的原因造成旅游者人身损害、财产损失依法应承担责任的，旅行社应当协助旅游者向公共交通经营者索赔。</w:t>
      </w:r>
    </w:p>
    <w:p>
      <w:pPr>
        <w:widowControl/>
        <w:tabs>
          <w:tab w:val="left" w:pos="5565"/>
        </w:tabs>
        <w:spacing w:line="360" w:lineRule="auto"/>
        <w:ind w:firstLine="600" w:firstLineChars="200"/>
        <w:jc w:val="left"/>
        <w:rPr>
          <w:rFonts w:hint="eastAsia" w:ascii="仿宋_GB2312" w:hAnsi="宋体" w:eastAsia="仿宋_GB2312" w:cs="宋体"/>
          <w:color w:val="000000"/>
          <w:kern w:val="0"/>
          <w:sz w:val="30"/>
          <w:szCs w:val="30"/>
        </w:rPr>
      </w:pPr>
    </w:p>
    <w:p>
      <w:pPr>
        <w:widowControl/>
        <w:numPr>
          <w:ilvl w:val="0"/>
          <w:numId w:val="3"/>
        </w:numPr>
        <w:tabs>
          <w:tab w:val="left" w:pos="5565"/>
        </w:tabs>
        <w:spacing w:line="360" w:lineRule="auto"/>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 xml:space="preserve">协议条款 </w:t>
      </w:r>
    </w:p>
    <w:p>
      <w:pPr>
        <w:widowControl/>
        <w:tabs>
          <w:tab w:val="left" w:pos="5565"/>
        </w:tabs>
        <w:spacing w:line="360" w:lineRule="auto"/>
        <w:ind w:firstLine="588" w:firstLineChars="196"/>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第二十条  线路行程时间</w:t>
      </w:r>
    </w:p>
    <w:p>
      <w:pPr>
        <w:ind w:firstLine="645"/>
        <w:rPr>
          <w:rFonts w:hint="eastAsia" w:ascii="仿宋_GB2312" w:hAnsi="楷体" w:eastAsia="仿宋_GB2312" w:cs="宋体"/>
          <w:kern w:val="0"/>
          <w:sz w:val="30"/>
          <w:szCs w:val="30"/>
        </w:rPr>
      </w:pPr>
      <w:r>
        <w:rPr>
          <w:rFonts w:hint="eastAsia" w:ascii="仿宋_GB2312" w:hAnsi="楷体" w:eastAsia="仿宋_GB2312" w:cs="宋体"/>
          <w:kern w:val="0"/>
          <w:sz w:val="30"/>
          <w:szCs w:val="30"/>
        </w:rPr>
        <w:t>出发时间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月</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日</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时，结束时间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月</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 xml:space="preserve">日 </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时；共</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天，饭店住宿</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夜。</w:t>
      </w:r>
    </w:p>
    <w:p>
      <w:pPr>
        <w:tabs>
          <w:tab w:val="left" w:pos="5565"/>
        </w:tabs>
        <w:adjustRightInd w:val="0"/>
        <w:snapToGrid w:val="0"/>
        <w:spacing w:line="360" w:lineRule="auto"/>
        <w:ind w:right="50" w:rightChars="24" w:firstLine="584" w:firstLineChars="200"/>
        <w:jc w:val="left"/>
        <w:rPr>
          <w:rFonts w:hint="eastAsia" w:ascii="仿宋_GB2312" w:hAnsi="宋体" w:eastAsia="仿宋_GB2312"/>
          <w:sz w:val="30"/>
          <w:szCs w:val="30"/>
        </w:rPr>
      </w:pPr>
      <w:r>
        <w:rPr>
          <w:rFonts w:hint="eastAsia" w:ascii="仿宋_GB2312" w:hAnsi="宋体" w:eastAsia="仿宋_GB2312"/>
          <w:spacing w:val="-4"/>
          <w:sz w:val="30"/>
          <w:szCs w:val="30"/>
        </w:rPr>
        <w:t xml:space="preserve">第二十一条  </w:t>
      </w:r>
      <w:r>
        <w:rPr>
          <w:rFonts w:hint="eastAsia" w:ascii="仿宋_GB2312" w:hAnsi="宋体" w:eastAsia="仿宋_GB2312" w:cs="宋体"/>
          <w:bCs/>
          <w:kern w:val="0"/>
          <w:sz w:val="30"/>
          <w:szCs w:val="30"/>
        </w:rPr>
        <w:t>旅游费用及支付</w:t>
      </w:r>
      <w:r>
        <w:rPr>
          <w:rFonts w:hint="eastAsia" w:ascii="仿宋_GB2312" w:hAnsi="宋体" w:eastAsia="仿宋_GB2312"/>
          <w:sz w:val="30"/>
          <w:szCs w:val="30"/>
        </w:rPr>
        <w:t>（以人民币为计算单位）</w:t>
      </w:r>
    </w:p>
    <w:p>
      <w:pPr>
        <w:tabs>
          <w:tab w:val="left" w:pos="5565"/>
        </w:tabs>
        <w:adjustRightInd w:val="0"/>
        <w:spacing w:line="360" w:lineRule="auto"/>
        <w:ind w:right="50" w:rightChars="24" w:firstLine="600" w:firstLineChars="200"/>
        <w:rPr>
          <w:rFonts w:hint="eastAsia" w:ascii="仿宋_GB2312" w:hAnsi="宋体" w:eastAsia="仿宋_GB2312"/>
          <w:sz w:val="30"/>
          <w:szCs w:val="30"/>
        </w:rPr>
      </w:pPr>
      <w:r>
        <w:rPr>
          <w:rFonts w:hint="eastAsia" w:ascii="仿宋_GB2312" w:hAnsi="宋体" w:eastAsia="仿宋_GB2312"/>
          <w:sz w:val="30"/>
          <w:szCs w:val="30"/>
        </w:rPr>
        <w:t>成人：</w:t>
      </w:r>
      <w:r>
        <w:rPr>
          <w:rFonts w:hint="eastAsia" w:ascii="仿宋_GB2312" w:hAnsi="宋体" w:eastAsia="仿宋_GB2312"/>
          <w:sz w:val="30"/>
          <w:szCs w:val="30"/>
          <w:u w:val="single"/>
        </w:rPr>
        <w:t xml:space="preserve">   </w:t>
      </w:r>
      <w:r>
        <w:rPr>
          <w:rFonts w:hint="eastAsia" w:ascii="仿宋_GB2312" w:hAnsi="宋体" w:eastAsia="仿宋_GB2312"/>
          <w:sz w:val="30"/>
          <w:szCs w:val="30"/>
        </w:rPr>
        <w:t>元/人，儿童（不满14岁）：</w:t>
      </w:r>
      <w:r>
        <w:rPr>
          <w:rFonts w:hint="eastAsia" w:ascii="仿宋_GB2312" w:hAnsi="宋体" w:eastAsia="仿宋_GB2312"/>
          <w:sz w:val="30"/>
          <w:szCs w:val="30"/>
          <w:u w:val="single"/>
        </w:rPr>
        <w:t xml:space="preserve">   </w:t>
      </w:r>
      <w:r>
        <w:rPr>
          <w:rFonts w:hint="eastAsia" w:ascii="仿宋_GB2312" w:hAnsi="宋体" w:eastAsia="仿宋_GB2312"/>
          <w:sz w:val="30"/>
          <w:szCs w:val="30"/>
        </w:rPr>
        <w:t>元/人；其中，导游服务费：</w:t>
      </w:r>
      <w:r>
        <w:rPr>
          <w:rFonts w:hint="eastAsia" w:ascii="仿宋_GB2312" w:hAnsi="宋体" w:eastAsia="仿宋_GB2312"/>
          <w:sz w:val="30"/>
          <w:szCs w:val="30"/>
          <w:u w:val="single"/>
        </w:rPr>
        <w:t xml:space="preserve">      </w:t>
      </w:r>
      <w:r>
        <w:rPr>
          <w:rFonts w:hint="eastAsia" w:ascii="仿宋_GB2312" w:hAnsi="宋体" w:eastAsia="仿宋_GB2312"/>
          <w:sz w:val="30"/>
          <w:szCs w:val="30"/>
        </w:rPr>
        <w:t>元/人；</w:t>
      </w:r>
    </w:p>
    <w:p>
      <w:pPr>
        <w:tabs>
          <w:tab w:val="left" w:pos="5565"/>
        </w:tabs>
        <w:adjustRightInd w:val="0"/>
        <w:spacing w:line="360" w:lineRule="auto"/>
        <w:ind w:right="50" w:rightChars="24" w:firstLine="600" w:firstLineChars="200"/>
        <w:rPr>
          <w:rFonts w:hint="eastAsia" w:ascii="仿宋_GB2312" w:hAnsi="宋体" w:eastAsia="仿宋_GB2312"/>
          <w:bCs/>
          <w:color w:val="FF0000"/>
          <w:sz w:val="30"/>
          <w:szCs w:val="30"/>
        </w:rPr>
      </w:pPr>
      <w:r>
        <w:rPr>
          <w:rFonts w:hint="eastAsia" w:ascii="仿宋_GB2312" w:hAnsi="宋体" w:eastAsia="仿宋_GB2312"/>
          <w:sz w:val="30"/>
          <w:szCs w:val="30"/>
        </w:rPr>
        <w:t>旅游费用合计：</w:t>
      </w:r>
      <w:r>
        <w:rPr>
          <w:rFonts w:hint="eastAsia" w:ascii="仿宋_GB2312" w:hAnsi="宋体" w:eastAsia="仿宋_GB2312"/>
          <w:sz w:val="30"/>
          <w:szCs w:val="30"/>
          <w:u w:val="single"/>
        </w:rPr>
        <w:t xml:space="preserve">                     </w:t>
      </w:r>
      <w:r>
        <w:rPr>
          <w:rFonts w:hint="eastAsia" w:ascii="仿宋_GB2312" w:hAnsi="宋体" w:eastAsia="仿宋_GB2312"/>
          <w:sz w:val="30"/>
          <w:szCs w:val="30"/>
        </w:rPr>
        <w:t>元。</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旅游费用支付方式：</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旅游费用支付时间：</w:t>
      </w:r>
      <w:r>
        <w:rPr>
          <w:rFonts w:hint="eastAsia" w:ascii="仿宋_GB2312" w:eastAsia="仿宋_GB2312"/>
          <w:sz w:val="30"/>
          <w:szCs w:val="30"/>
          <w:u w:val="single"/>
        </w:rPr>
        <w:t xml:space="preserve">   　　　        </w:t>
      </w:r>
      <w:r>
        <w:rPr>
          <w:rFonts w:hint="eastAsia" w:ascii="仿宋_GB2312" w:eastAsia="仿宋_GB2312"/>
          <w:sz w:val="30"/>
          <w:szCs w:val="30"/>
        </w:rPr>
        <w:t>。</w:t>
      </w:r>
    </w:p>
    <w:p>
      <w:pPr>
        <w:tabs>
          <w:tab w:val="left" w:pos="5565"/>
        </w:tabs>
        <w:adjustRightInd w:val="0"/>
        <w:snapToGrid w:val="0"/>
        <w:spacing w:line="360" w:lineRule="auto"/>
        <w:ind w:right="50" w:rightChars="24" w:firstLine="690" w:firstLineChars="230"/>
        <w:jc w:val="left"/>
        <w:rPr>
          <w:rFonts w:hint="eastAsia" w:ascii="仿宋_GB2312" w:hAnsi="宋体" w:eastAsia="仿宋_GB2312"/>
          <w:sz w:val="30"/>
          <w:szCs w:val="30"/>
        </w:rPr>
      </w:pPr>
      <w:r>
        <w:rPr>
          <w:rFonts w:hint="eastAsia" w:ascii="仿宋_GB2312" w:hAnsi="宋体" w:eastAsia="仿宋_GB2312"/>
          <w:sz w:val="30"/>
          <w:szCs w:val="30"/>
        </w:rPr>
        <w:t xml:space="preserve">第二十二条  </w:t>
      </w:r>
      <w:r>
        <w:rPr>
          <w:rFonts w:hint="eastAsia" w:ascii="仿宋_GB2312" w:eastAsia="仿宋_GB2312"/>
          <w:sz w:val="30"/>
          <w:szCs w:val="30"/>
        </w:rPr>
        <w:t>人身意外伤害保险</w:t>
      </w:r>
    </w:p>
    <w:p>
      <w:pPr>
        <w:ind w:firstLine="594" w:firstLineChars="198"/>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1、旅行社提示旅游者购买人身意外伤害保险；</w:t>
      </w:r>
    </w:p>
    <w:p>
      <w:pPr>
        <w:ind w:firstLine="594" w:firstLineChars="198"/>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2、旅游者可以做以下选择：</w:t>
      </w:r>
    </w:p>
    <w:p>
      <w:pPr>
        <w:ind w:firstLine="600" w:firstLineChars="200"/>
        <w:jc w:val="left"/>
        <w:rPr>
          <w:rFonts w:hint="eastAsia" w:ascii="仿宋_GB2312" w:hAnsi="楷体" w:eastAsia="仿宋_GB2312" w:cs="宋体"/>
          <w:kern w:val="0"/>
          <w:sz w:val="30"/>
          <w:szCs w:val="30"/>
          <w:u w:val="single"/>
        </w:rPr>
      </w:pPr>
      <w:r>
        <w:rPr>
          <w:rFonts w:hint="eastAsia" w:ascii="仿宋_GB2312" w:hAnsi="楷体" w:eastAsia="仿宋_GB2312" w:cs="宋体"/>
          <w:kern w:val="0"/>
          <w:sz w:val="30"/>
          <w:szCs w:val="30"/>
        </w:rPr>
        <w:t>□委托旅行社购买（旅行社不具有保险兼业代理资格的，不得勾选此项）：保险产品名称</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（投保的相关信息以实际保单为准）；</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□自行购买；</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□放弃购买。</w:t>
      </w:r>
    </w:p>
    <w:p>
      <w:pPr>
        <w:tabs>
          <w:tab w:val="left" w:pos="5565"/>
        </w:tabs>
        <w:spacing w:line="360" w:lineRule="auto"/>
        <w:ind w:right="24" w:firstLine="600" w:firstLineChars="200"/>
        <w:rPr>
          <w:rFonts w:hint="eastAsia" w:ascii="仿宋_GB2312" w:hAnsi="宋体" w:eastAsia="仿宋_GB2312"/>
          <w:spacing w:val="-4"/>
          <w:sz w:val="30"/>
          <w:szCs w:val="30"/>
        </w:rPr>
      </w:pPr>
      <w:r>
        <w:rPr>
          <w:rFonts w:hint="eastAsia" w:ascii="仿宋_GB2312" w:hAnsi="宋体" w:eastAsia="仿宋_GB2312"/>
          <w:sz w:val="30"/>
          <w:szCs w:val="30"/>
        </w:rPr>
        <w:t>第</w:t>
      </w:r>
      <w:r>
        <w:rPr>
          <w:rFonts w:hint="eastAsia" w:ascii="仿宋_GB2312" w:hAnsi="楷体" w:eastAsia="仿宋_GB2312" w:cs="宋体"/>
          <w:kern w:val="0"/>
          <w:sz w:val="30"/>
          <w:szCs w:val="30"/>
        </w:rPr>
        <w:t>二十三</w:t>
      </w:r>
      <w:r>
        <w:rPr>
          <w:rFonts w:hint="eastAsia" w:ascii="仿宋_GB2312" w:hAnsi="宋体" w:eastAsia="仿宋_GB2312"/>
          <w:sz w:val="30"/>
          <w:szCs w:val="30"/>
        </w:rPr>
        <w:t>条</w:t>
      </w:r>
      <w:r>
        <w:rPr>
          <w:rFonts w:hint="eastAsia" w:ascii="仿宋_GB2312" w:hAnsi="宋体" w:eastAsia="仿宋_GB2312"/>
          <w:spacing w:val="-4"/>
          <w:sz w:val="30"/>
          <w:szCs w:val="30"/>
        </w:rPr>
        <w:t xml:space="preserve">  成团人数与不成团的约定</w:t>
      </w:r>
    </w:p>
    <w:p>
      <w:pPr>
        <w:tabs>
          <w:tab w:val="left" w:pos="5565"/>
        </w:tabs>
        <w:spacing w:line="360" w:lineRule="auto"/>
        <w:ind w:right="24" w:firstLine="584" w:firstLineChars="200"/>
        <w:rPr>
          <w:rFonts w:hint="eastAsia" w:ascii="仿宋_GB2312" w:hAnsi="宋体" w:eastAsia="仿宋_GB2312"/>
          <w:bCs/>
          <w:color w:val="FF0000"/>
          <w:sz w:val="30"/>
          <w:szCs w:val="30"/>
        </w:rPr>
      </w:pPr>
      <w:r>
        <w:rPr>
          <w:rFonts w:hint="eastAsia" w:ascii="仿宋_GB2312" w:hAnsi="宋体" w:eastAsia="仿宋_GB2312"/>
          <w:iCs/>
          <w:spacing w:val="-4"/>
          <w:sz w:val="30"/>
          <w:szCs w:val="30"/>
        </w:rPr>
        <w:t>成团的最低人数</w:t>
      </w:r>
      <w:r>
        <w:rPr>
          <w:rFonts w:hint="eastAsia" w:ascii="仿宋_GB2312" w:hAnsi="宋体" w:eastAsia="仿宋_GB2312"/>
          <w:spacing w:val="-4"/>
          <w:sz w:val="30"/>
          <w:szCs w:val="30"/>
        </w:rPr>
        <w:t>：</w:t>
      </w:r>
      <w:r>
        <w:rPr>
          <w:rFonts w:hint="eastAsia" w:ascii="仿宋_GB2312" w:hAnsi="宋体" w:eastAsia="仿宋_GB2312"/>
          <w:spacing w:val="-4"/>
          <w:sz w:val="30"/>
          <w:szCs w:val="30"/>
          <w:u w:val="single"/>
        </w:rPr>
        <w:t xml:space="preserve">        </w:t>
      </w:r>
      <w:r>
        <w:rPr>
          <w:rFonts w:hint="eastAsia" w:ascii="仿宋_GB2312" w:hAnsi="宋体" w:eastAsia="仿宋_GB2312"/>
          <w:spacing w:val="-4"/>
          <w:sz w:val="30"/>
          <w:szCs w:val="30"/>
        </w:rPr>
        <w:t>人。</w:t>
      </w:r>
    </w:p>
    <w:p>
      <w:pPr>
        <w:tabs>
          <w:tab w:val="left" w:pos="5565"/>
        </w:tabs>
        <w:adjustRightInd w:val="0"/>
        <w:snapToGrid w:val="0"/>
        <w:spacing w:line="360" w:lineRule="auto"/>
        <w:ind w:right="50" w:rightChars="24" w:firstLine="600" w:firstLineChars="200"/>
        <w:rPr>
          <w:rFonts w:hint="eastAsia" w:ascii="仿宋_GB2312" w:hAnsi="宋体" w:eastAsia="仿宋_GB2312"/>
          <w:sz w:val="30"/>
          <w:szCs w:val="30"/>
        </w:rPr>
      </w:pPr>
      <w:r>
        <w:rPr>
          <w:rFonts w:hint="eastAsia" w:ascii="仿宋_GB2312" w:hAnsi="宋体" w:eastAsia="仿宋_GB2312"/>
          <w:sz w:val="30"/>
          <w:szCs w:val="30"/>
        </w:rPr>
        <w:t>如不能成团，旅游者是否同意按下列方式解决：</w:t>
      </w:r>
    </w:p>
    <w:p>
      <w:pPr>
        <w:tabs>
          <w:tab w:val="left" w:pos="5565"/>
        </w:tabs>
        <w:adjustRightInd w:val="0"/>
        <w:snapToGrid w:val="0"/>
        <w:spacing w:line="360" w:lineRule="auto"/>
        <w:ind w:right="50" w:rightChars="24" w:firstLine="675" w:firstLineChars="225"/>
        <w:rPr>
          <w:rFonts w:hint="eastAsia" w:ascii="仿宋_GB2312" w:hAnsi="宋体" w:eastAsia="仿宋_GB2312"/>
          <w:sz w:val="30"/>
          <w:szCs w:val="30"/>
        </w:rPr>
      </w:pPr>
      <w:r>
        <w:rPr>
          <w:rFonts w:hint="eastAsia" w:ascii="仿宋_GB2312" w:hAnsi="宋体" w:eastAsia="仿宋_GB2312"/>
          <w:sz w:val="30"/>
          <w:szCs w:val="30"/>
        </w:rPr>
        <w:t>1、</w:t>
      </w:r>
      <w:r>
        <w:rPr>
          <w:rFonts w:hint="eastAsia" w:ascii="仿宋_GB2312" w:hAnsi="宋体" w:eastAsia="仿宋_GB2312"/>
          <w:sz w:val="30"/>
          <w:szCs w:val="30"/>
          <w:u w:val="single"/>
        </w:rPr>
        <w:t xml:space="preserve">     </w:t>
      </w:r>
      <w:r>
        <w:rPr>
          <w:rFonts w:hint="eastAsia" w:ascii="仿宋_GB2312" w:hAnsi="宋体" w:eastAsia="仿宋_GB2312"/>
          <w:sz w:val="30"/>
          <w:szCs w:val="30"/>
        </w:rPr>
        <w:t>（同意或者不同意，打勾无效）旅行社委托</w:t>
      </w:r>
    </w:p>
    <w:p>
      <w:pPr>
        <w:tabs>
          <w:tab w:val="left" w:pos="5565"/>
        </w:tabs>
        <w:adjustRightInd w:val="0"/>
        <w:snapToGrid w:val="0"/>
        <w:spacing w:line="360" w:lineRule="auto"/>
        <w:ind w:right="50" w:rightChars="24" w:firstLine="675" w:firstLineChars="225"/>
        <w:rPr>
          <w:rFonts w:hint="eastAsia" w:ascii="仿宋_GB2312" w:hAnsi="宋体" w:eastAsia="仿宋_GB2312"/>
          <w:sz w:val="30"/>
          <w:szCs w:val="30"/>
        </w:rPr>
      </w:pPr>
      <w:r>
        <w:rPr>
          <w:rFonts w:hint="eastAsia" w:ascii="仿宋_GB2312" w:hAnsi="宋体" w:eastAsia="仿宋_GB2312"/>
          <w:sz w:val="30"/>
          <w:szCs w:val="30"/>
          <w:u w:val="single"/>
        </w:rPr>
        <w:t xml:space="preserve">        </w:t>
      </w:r>
      <w:r>
        <w:rPr>
          <w:rFonts w:hint="eastAsia" w:ascii="仿宋_GB2312" w:hAnsi="宋体" w:eastAsia="仿宋_GB2312"/>
          <w:sz w:val="30"/>
          <w:szCs w:val="30"/>
        </w:rPr>
        <w:t>旅行社履行合同；</w:t>
      </w:r>
    </w:p>
    <w:p>
      <w:pPr>
        <w:tabs>
          <w:tab w:val="left" w:pos="5565"/>
        </w:tabs>
        <w:adjustRightInd w:val="0"/>
        <w:snapToGrid w:val="0"/>
        <w:spacing w:line="360" w:lineRule="auto"/>
        <w:ind w:right="50" w:rightChars="24" w:firstLine="600" w:firstLineChars="200"/>
        <w:jc w:val="left"/>
        <w:rPr>
          <w:rFonts w:hint="eastAsia" w:ascii="仿宋_GB2312" w:hAnsi="宋体" w:eastAsia="仿宋_GB2312"/>
          <w:sz w:val="30"/>
          <w:szCs w:val="30"/>
        </w:rPr>
      </w:pPr>
      <w:r>
        <w:rPr>
          <w:rFonts w:hint="eastAsia" w:ascii="仿宋_GB2312" w:hAnsi="宋体" w:eastAsia="仿宋_GB2312"/>
          <w:sz w:val="30"/>
          <w:szCs w:val="30"/>
        </w:rPr>
        <w:t>2、</w:t>
      </w:r>
      <w:r>
        <w:rPr>
          <w:rFonts w:hint="eastAsia" w:ascii="仿宋_GB2312" w:hAnsi="宋体" w:eastAsia="仿宋_GB2312"/>
          <w:sz w:val="30"/>
          <w:szCs w:val="30"/>
          <w:u w:val="single"/>
        </w:rPr>
        <w:t xml:space="preserve">      </w:t>
      </w:r>
      <w:r>
        <w:rPr>
          <w:rFonts w:hint="eastAsia" w:ascii="仿宋_GB2312" w:hAnsi="宋体" w:eastAsia="仿宋_GB2312"/>
          <w:sz w:val="30"/>
          <w:szCs w:val="30"/>
        </w:rPr>
        <w:t>（同意或者不同意，打勾无效）延期出团；</w:t>
      </w:r>
    </w:p>
    <w:p>
      <w:pPr>
        <w:widowControl/>
        <w:tabs>
          <w:tab w:val="left" w:pos="5565"/>
        </w:tabs>
        <w:spacing w:line="360" w:lineRule="auto"/>
        <w:ind w:firstLine="600" w:firstLineChars="200"/>
        <w:jc w:val="left"/>
        <w:rPr>
          <w:rFonts w:hint="eastAsia" w:ascii="仿宋_GB2312" w:hAnsi="宋体" w:eastAsia="仿宋_GB2312"/>
          <w:color w:val="000000"/>
          <w:sz w:val="30"/>
          <w:szCs w:val="30"/>
        </w:rPr>
      </w:pPr>
      <w:r>
        <w:rPr>
          <w:rFonts w:hint="eastAsia" w:ascii="仿宋_GB2312" w:hAnsi="宋体" w:eastAsia="仿宋_GB2312"/>
          <w:color w:val="000000"/>
          <w:sz w:val="30"/>
          <w:szCs w:val="30"/>
        </w:rPr>
        <w:t>3、</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（同意或者不同意，打勾无效）改变其他线路出团</w:t>
      </w:r>
      <w:r>
        <w:rPr>
          <w:rFonts w:hint="eastAsia" w:ascii="仿宋_GB2312" w:hAnsi="宋体" w:eastAsia="仿宋_GB2312"/>
          <w:sz w:val="30"/>
          <w:szCs w:val="30"/>
        </w:rPr>
        <w:t>；</w:t>
      </w:r>
    </w:p>
    <w:p>
      <w:pPr>
        <w:widowControl/>
        <w:tabs>
          <w:tab w:val="left" w:pos="5565"/>
        </w:tabs>
        <w:spacing w:line="360" w:lineRule="auto"/>
        <w:ind w:firstLine="600" w:firstLineChars="200"/>
        <w:jc w:val="left"/>
        <w:rPr>
          <w:rFonts w:hint="eastAsia" w:ascii="仿宋_GB2312" w:hAnsi="宋体" w:eastAsia="仿宋_GB2312"/>
          <w:sz w:val="30"/>
          <w:szCs w:val="30"/>
        </w:rPr>
      </w:pPr>
      <w:r>
        <w:rPr>
          <w:rFonts w:hint="eastAsia" w:ascii="仿宋_GB2312" w:hAnsi="宋体" w:eastAsia="仿宋_GB2312"/>
          <w:sz w:val="30"/>
          <w:szCs w:val="30"/>
        </w:rPr>
        <w:t>4、</w:t>
      </w:r>
      <w:r>
        <w:rPr>
          <w:rFonts w:hint="eastAsia" w:ascii="仿宋_GB2312" w:hAnsi="宋体" w:eastAsia="仿宋_GB2312"/>
          <w:sz w:val="30"/>
          <w:szCs w:val="30"/>
          <w:u w:val="single"/>
        </w:rPr>
        <w:t xml:space="preserve">      </w:t>
      </w:r>
      <w:r>
        <w:rPr>
          <w:rFonts w:hint="eastAsia" w:ascii="仿宋_GB2312" w:hAnsi="宋体" w:eastAsia="仿宋_GB2312"/>
          <w:sz w:val="30"/>
          <w:szCs w:val="30"/>
        </w:rPr>
        <w:t>（同意或者不同意，打勾无效）解除合同。</w:t>
      </w:r>
    </w:p>
    <w:p>
      <w:pPr>
        <w:tabs>
          <w:tab w:val="left" w:pos="5565"/>
        </w:tabs>
        <w:adjustRightInd w:val="0"/>
        <w:snapToGrid w:val="0"/>
        <w:spacing w:line="360" w:lineRule="auto"/>
        <w:ind w:right="50" w:rightChars="24" w:firstLine="675" w:firstLineChars="225"/>
        <w:jc w:val="left"/>
        <w:rPr>
          <w:rFonts w:hint="eastAsia" w:ascii="仿宋_GB2312" w:hAnsi="宋体" w:eastAsia="仿宋_GB2312"/>
          <w:sz w:val="30"/>
          <w:szCs w:val="30"/>
        </w:rPr>
      </w:pPr>
      <w:r>
        <w:rPr>
          <w:rFonts w:hint="eastAsia" w:ascii="仿宋_GB2312" w:hAnsi="宋体" w:eastAsia="仿宋_GB2312"/>
          <w:bCs/>
          <w:sz w:val="30"/>
          <w:szCs w:val="30"/>
        </w:rPr>
        <w:t xml:space="preserve">第二十四条  </w:t>
      </w:r>
      <w:r>
        <w:rPr>
          <w:rFonts w:hint="eastAsia" w:ascii="仿宋_GB2312" w:hAnsi="宋体" w:eastAsia="仿宋_GB2312"/>
          <w:sz w:val="30"/>
          <w:szCs w:val="30"/>
        </w:rPr>
        <w:t xml:space="preserve"> 拼团约定</w:t>
      </w:r>
    </w:p>
    <w:p>
      <w:pPr>
        <w:widowControl/>
        <w:tabs>
          <w:tab w:val="left" w:pos="5565"/>
        </w:tabs>
        <w:spacing w:line="360" w:lineRule="auto"/>
        <w:ind w:firstLine="600" w:firstLineChars="200"/>
        <w:jc w:val="left"/>
        <w:rPr>
          <w:rFonts w:hint="eastAsia" w:ascii="仿宋_GB2312" w:hAnsi="宋体" w:eastAsia="仿宋_GB2312"/>
          <w:sz w:val="30"/>
          <w:szCs w:val="30"/>
        </w:rPr>
      </w:pPr>
      <w:r>
        <w:rPr>
          <w:rFonts w:hint="eastAsia" w:ascii="仿宋_GB2312" w:hAnsi="宋体" w:eastAsia="仿宋_GB2312"/>
          <w:sz w:val="30"/>
          <w:szCs w:val="30"/>
        </w:rPr>
        <w:t>旅游者</w:t>
      </w:r>
      <w:r>
        <w:rPr>
          <w:rFonts w:hint="eastAsia" w:ascii="仿宋_GB2312" w:hAnsi="宋体" w:eastAsia="仿宋_GB2312"/>
          <w:sz w:val="30"/>
          <w:szCs w:val="30"/>
          <w:u w:val="single"/>
        </w:rPr>
        <w:t xml:space="preserve">      </w:t>
      </w:r>
      <w:r>
        <w:rPr>
          <w:rFonts w:hint="eastAsia" w:ascii="仿宋_GB2312" w:hAnsi="宋体" w:eastAsia="仿宋_GB2312"/>
          <w:sz w:val="30"/>
          <w:szCs w:val="30"/>
        </w:rPr>
        <w:t>（同意或者不同意，打勾无效）采用拼团方式拼至</w:t>
      </w:r>
      <w:r>
        <w:rPr>
          <w:rFonts w:hint="eastAsia" w:ascii="仿宋_GB2312" w:hAnsi="宋体" w:eastAsia="仿宋_GB2312"/>
          <w:sz w:val="30"/>
          <w:szCs w:val="30"/>
          <w:u w:val="single"/>
        </w:rPr>
        <w:t xml:space="preserve">         </w:t>
      </w:r>
      <w:r>
        <w:rPr>
          <w:rFonts w:hint="eastAsia" w:ascii="仿宋_GB2312" w:hAnsi="宋体" w:eastAsia="仿宋_GB2312"/>
          <w:sz w:val="30"/>
          <w:szCs w:val="30"/>
        </w:rPr>
        <w:t>旅行社成团。</w:t>
      </w:r>
    </w:p>
    <w:p>
      <w:pPr>
        <w:ind w:firstLine="600" w:firstLineChars="200"/>
        <w:rPr>
          <w:rFonts w:hint="eastAsia" w:ascii="仿宋_GB2312" w:eastAsia="仿宋_GB2312"/>
          <w:sz w:val="30"/>
          <w:szCs w:val="30"/>
        </w:rPr>
      </w:pPr>
      <w:r>
        <w:rPr>
          <w:rFonts w:hint="eastAsia" w:ascii="仿宋_GB2312" w:eastAsia="仿宋_GB2312"/>
          <w:sz w:val="30"/>
          <w:szCs w:val="30"/>
        </w:rPr>
        <w:t>第二十五条 自愿购物和参加另行付费旅游项目约定</w:t>
      </w:r>
    </w:p>
    <w:p>
      <w:pPr>
        <w:ind w:firstLine="600" w:firstLineChars="200"/>
        <w:rPr>
          <w:rFonts w:hint="eastAsia" w:ascii="仿宋_GB2312" w:eastAsia="仿宋_GB2312"/>
          <w:sz w:val="30"/>
          <w:szCs w:val="30"/>
        </w:rPr>
      </w:pPr>
      <w:r>
        <w:rPr>
          <w:rFonts w:hint="eastAsia" w:ascii="仿宋_GB2312" w:eastAsia="仿宋_GB2312"/>
          <w:sz w:val="30"/>
          <w:szCs w:val="30"/>
        </w:rPr>
        <w:t>1、旅游者可以自主决定是否参加旅行社安排的购物活动、另行付费旅游项目；</w:t>
      </w:r>
    </w:p>
    <w:p>
      <w:pPr>
        <w:ind w:firstLine="645"/>
        <w:rPr>
          <w:rFonts w:hint="eastAsia" w:ascii="仿宋_GB2312" w:hAnsi="宋体" w:eastAsia="仿宋_GB2312" w:cs="宋体"/>
          <w:kern w:val="0"/>
          <w:sz w:val="30"/>
          <w:szCs w:val="30"/>
        </w:rPr>
      </w:pPr>
      <w:r>
        <w:rPr>
          <w:rFonts w:hint="eastAsia" w:ascii="仿宋_GB2312" w:eastAsia="仿宋_GB2312"/>
          <w:sz w:val="30"/>
          <w:szCs w:val="30"/>
        </w:rPr>
        <w:t>2、旅行社可以在</w:t>
      </w:r>
      <w:r>
        <w:rPr>
          <w:rFonts w:hint="eastAsia" w:ascii="仿宋_GB2312" w:hAnsi="宋体" w:eastAsia="仿宋_GB2312" w:cs="宋体"/>
          <w:kern w:val="0"/>
          <w:sz w:val="30"/>
          <w:szCs w:val="30"/>
        </w:rPr>
        <w:t>不以不合理的低价组织旅游活动、不诱骗旅游者、不获取回扣等不正当利益，且不影响其他旅游者行程安排的前提下，按照平等自愿、诚实信用的原则，与旅游者协商一致达成购物活动、</w:t>
      </w:r>
      <w:r>
        <w:rPr>
          <w:rFonts w:hint="eastAsia" w:ascii="仿宋_GB2312" w:eastAsia="仿宋_GB2312"/>
          <w:sz w:val="30"/>
          <w:szCs w:val="30"/>
        </w:rPr>
        <w:t>另行付费旅游项目</w:t>
      </w:r>
      <w:r>
        <w:rPr>
          <w:rFonts w:hint="eastAsia" w:ascii="仿宋_GB2312" w:hAnsi="宋体" w:eastAsia="仿宋_GB2312" w:cs="宋体"/>
          <w:kern w:val="0"/>
          <w:sz w:val="30"/>
          <w:szCs w:val="30"/>
        </w:rPr>
        <w:t>协议；</w:t>
      </w:r>
    </w:p>
    <w:p>
      <w:pPr>
        <w:ind w:firstLine="645"/>
        <w:rPr>
          <w:rFonts w:hint="eastAsia" w:ascii="仿宋_GB2312" w:hAnsi="宋体" w:eastAsia="仿宋_GB2312"/>
          <w:iCs/>
          <w:sz w:val="30"/>
          <w:szCs w:val="30"/>
        </w:rPr>
      </w:pPr>
      <w:r>
        <w:rPr>
          <w:rFonts w:hint="eastAsia" w:ascii="仿宋_GB2312" w:eastAsia="仿宋_GB2312"/>
          <w:sz w:val="30"/>
          <w:szCs w:val="30"/>
        </w:rPr>
        <w:t>3、购物活动、另行付费旅游项目</w:t>
      </w:r>
      <w:r>
        <w:rPr>
          <w:rFonts w:hint="eastAsia" w:ascii="仿宋_GB2312" w:hAnsi="宋体" w:eastAsia="仿宋_GB2312"/>
          <w:iCs/>
          <w:sz w:val="30"/>
          <w:szCs w:val="30"/>
        </w:rPr>
        <w:t>安排应不与《行程单》冲突；</w:t>
      </w:r>
    </w:p>
    <w:p>
      <w:pPr>
        <w:ind w:firstLine="645"/>
        <w:rPr>
          <w:rFonts w:hint="eastAsia" w:ascii="仿宋_GB2312" w:hAnsi="宋体" w:eastAsia="仿宋_GB2312"/>
          <w:iCs/>
          <w:sz w:val="30"/>
          <w:szCs w:val="30"/>
        </w:rPr>
      </w:pPr>
      <w:r>
        <w:rPr>
          <w:rFonts w:hint="eastAsia" w:ascii="仿宋_GB2312" w:hAnsi="宋体" w:eastAsia="仿宋_GB2312"/>
          <w:iCs/>
          <w:sz w:val="30"/>
          <w:szCs w:val="30"/>
        </w:rPr>
        <w:t>4、地接社及其从业人员在行程中安排购物活动、另</w:t>
      </w:r>
      <w:r>
        <w:rPr>
          <w:rFonts w:hint="eastAsia" w:ascii="仿宋_GB2312" w:eastAsia="仿宋_GB2312"/>
          <w:sz w:val="30"/>
          <w:szCs w:val="30"/>
        </w:rPr>
        <w:t>行付费旅游项目</w:t>
      </w:r>
      <w:r>
        <w:rPr>
          <w:rFonts w:hint="eastAsia" w:ascii="仿宋_GB2312" w:hAnsi="宋体" w:eastAsia="仿宋_GB2312"/>
          <w:iCs/>
          <w:sz w:val="30"/>
          <w:szCs w:val="30"/>
        </w:rPr>
        <w:t>的，责任由订立本合同的旅行社承担；</w:t>
      </w:r>
    </w:p>
    <w:p>
      <w:pPr>
        <w:ind w:firstLine="646"/>
        <w:jc w:val="left"/>
        <w:rPr>
          <w:rFonts w:hint="eastAsia" w:ascii="仿宋_GB2312" w:eastAsia="仿宋_GB2312"/>
          <w:sz w:val="30"/>
          <w:szCs w:val="30"/>
        </w:rPr>
      </w:pPr>
      <w:r>
        <w:rPr>
          <w:rFonts w:hint="eastAsia" w:ascii="仿宋_GB2312" w:hAnsi="宋体" w:eastAsia="仿宋_GB2312"/>
          <w:iCs/>
          <w:sz w:val="30"/>
          <w:szCs w:val="30"/>
        </w:rPr>
        <w:t>5、</w:t>
      </w:r>
      <w:r>
        <w:rPr>
          <w:rFonts w:hint="eastAsia"/>
          <w:sz w:val="30"/>
          <w:szCs w:val="30"/>
        </w:rPr>
        <w:t xml:space="preserve"> </w:t>
      </w:r>
      <w:r>
        <w:rPr>
          <w:rFonts w:hint="eastAsia" w:ascii="仿宋_GB2312" w:hAnsi="宋体" w:eastAsia="仿宋_GB2312"/>
          <w:iCs/>
          <w:sz w:val="30"/>
          <w:szCs w:val="30"/>
        </w:rPr>
        <w:t>购物活动、另</w:t>
      </w:r>
      <w:r>
        <w:rPr>
          <w:rFonts w:hint="eastAsia" w:ascii="仿宋_GB2312" w:eastAsia="仿宋_GB2312"/>
          <w:sz w:val="30"/>
          <w:szCs w:val="30"/>
        </w:rPr>
        <w:t>行</w:t>
      </w:r>
      <w:r>
        <w:rPr>
          <w:rFonts w:hint="eastAsia" w:ascii="仿宋_GB2312" w:hAnsi="宋体" w:eastAsia="仿宋_GB2312"/>
          <w:iCs/>
          <w:sz w:val="30"/>
          <w:szCs w:val="30"/>
        </w:rPr>
        <w:t>付费旅游项目具体约定见《</w:t>
      </w:r>
      <w:r>
        <w:rPr>
          <w:rFonts w:hint="eastAsia" w:ascii="仿宋_GB2312" w:eastAsia="仿宋_GB2312"/>
          <w:sz w:val="30"/>
          <w:szCs w:val="30"/>
        </w:rPr>
        <w:t>自愿购物活动补充协议</w:t>
      </w:r>
      <w:r>
        <w:rPr>
          <w:rFonts w:hint="eastAsia" w:ascii="仿宋_GB2312" w:hAnsi="宋体" w:eastAsia="仿宋_GB2312"/>
          <w:iCs/>
          <w:sz w:val="30"/>
          <w:szCs w:val="30"/>
        </w:rPr>
        <w:t>》（附件3）、《自愿参加另行付费旅游项目补充协议》（附件4）。</w:t>
      </w:r>
    </w:p>
    <w:p>
      <w:pPr>
        <w:tabs>
          <w:tab w:val="left" w:pos="5565"/>
        </w:tabs>
        <w:adjustRightInd w:val="0"/>
        <w:spacing w:line="360" w:lineRule="auto"/>
        <w:ind w:right="50" w:rightChars="24" w:firstLine="600" w:firstLineChars="200"/>
        <w:rPr>
          <w:rFonts w:hint="eastAsia" w:ascii="仿宋_GB2312" w:hAnsi="宋体" w:eastAsia="仿宋_GB2312"/>
          <w:bCs/>
          <w:sz w:val="30"/>
          <w:szCs w:val="30"/>
        </w:rPr>
      </w:pPr>
      <w:r>
        <w:rPr>
          <w:rFonts w:hint="eastAsia" w:ascii="仿宋_GB2312" w:hAnsi="宋体" w:eastAsia="仿宋_GB2312"/>
          <w:bCs/>
          <w:sz w:val="30"/>
          <w:szCs w:val="30"/>
        </w:rPr>
        <w:t>第二十六条  争议的解决方式</w:t>
      </w:r>
    </w:p>
    <w:p>
      <w:pPr>
        <w:tabs>
          <w:tab w:val="left" w:pos="5565"/>
        </w:tabs>
        <w:adjustRightInd w:val="0"/>
        <w:snapToGrid w:val="0"/>
        <w:spacing w:line="360" w:lineRule="auto"/>
        <w:ind w:right="50" w:rightChars="24" w:firstLine="600" w:firstLineChars="200"/>
        <w:rPr>
          <w:rFonts w:hint="eastAsia" w:ascii="仿宋_GB2312" w:hAnsi="宋体" w:eastAsia="仿宋_GB2312"/>
          <w:sz w:val="30"/>
          <w:szCs w:val="30"/>
        </w:rPr>
      </w:pPr>
      <w:r>
        <w:rPr>
          <w:rFonts w:hint="eastAsia" w:ascii="仿宋_GB2312" w:hAnsi="宋体" w:eastAsia="仿宋_GB2312"/>
          <w:sz w:val="30"/>
          <w:szCs w:val="30"/>
        </w:rPr>
        <w:t>本合同履行过程中发生争议，由双方协商解决；亦可向合同签订地的旅游质监执法机构、消费者协会、有关的调解组织等有关部门或者机构申请调解。协商或者调解不成的，按下列第</w:t>
      </w:r>
      <w:r>
        <w:rPr>
          <w:rFonts w:hint="eastAsia" w:ascii="仿宋_GB2312" w:hAnsi="宋体" w:eastAsia="仿宋_GB2312"/>
          <w:sz w:val="30"/>
          <w:szCs w:val="30"/>
          <w:u w:val="single"/>
        </w:rPr>
        <w:t xml:space="preserve">        </w:t>
      </w:r>
      <w:r>
        <w:rPr>
          <w:rFonts w:hint="eastAsia" w:ascii="仿宋_GB2312" w:hAnsi="宋体" w:eastAsia="仿宋_GB2312"/>
          <w:sz w:val="30"/>
          <w:szCs w:val="30"/>
        </w:rPr>
        <w:t>种方式解决：</w:t>
      </w:r>
    </w:p>
    <w:p>
      <w:pPr>
        <w:tabs>
          <w:tab w:val="left" w:pos="5565"/>
        </w:tabs>
        <w:adjustRightInd w:val="0"/>
        <w:snapToGrid w:val="0"/>
        <w:spacing w:line="360" w:lineRule="auto"/>
        <w:ind w:right="50" w:rightChars="24" w:firstLine="600" w:firstLineChars="200"/>
        <w:rPr>
          <w:rFonts w:hint="eastAsia" w:ascii="仿宋_GB2312" w:hAnsi="宋体" w:eastAsia="仿宋_GB2312"/>
          <w:sz w:val="30"/>
          <w:szCs w:val="30"/>
        </w:rPr>
      </w:pPr>
      <w:r>
        <w:rPr>
          <w:rFonts w:hint="eastAsia" w:ascii="仿宋_GB2312" w:hAnsi="宋体" w:eastAsia="仿宋_GB2312"/>
          <w:sz w:val="30"/>
          <w:szCs w:val="30"/>
        </w:rPr>
        <w:t>1、提交</w:t>
      </w:r>
      <w:r>
        <w:rPr>
          <w:rFonts w:hint="eastAsia" w:ascii="仿宋_GB2312" w:hAnsi="宋体" w:eastAsia="仿宋_GB2312"/>
          <w:sz w:val="30"/>
          <w:szCs w:val="30"/>
          <w:u w:val="single"/>
        </w:rPr>
        <w:t xml:space="preserve">               </w:t>
      </w:r>
      <w:r>
        <w:rPr>
          <w:rFonts w:hint="eastAsia" w:ascii="仿宋_GB2312" w:hAnsi="宋体" w:eastAsia="仿宋_GB2312"/>
          <w:sz w:val="30"/>
          <w:szCs w:val="30"/>
        </w:rPr>
        <w:t>仲裁委员会仲裁；</w:t>
      </w:r>
    </w:p>
    <w:p>
      <w:pPr>
        <w:pStyle w:val="4"/>
        <w:tabs>
          <w:tab w:val="left" w:pos="5565"/>
        </w:tabs>
        <w:spacing w:line="360" w:lineRule="auto"/>
        <w:ind w:left="332" w:leftChars="158" w:firstLine="300" w:firstLineChars="100"/>
        <w:rPr>
          <w:rFonts w:hint="eastAsia" w:ascii="仿宋_GB2312" w:hAnsi="宋体" w:eastAsia="仿宋_GB2312"/>
          <w:sz w:val="30"/>
          <w:szCs w:val="30"/>
        </w:rPr>
      </w:pPr>
      <w:r>
        <w:rPr>
          <w:rFonts w:hint="eastAsia" w:ascii="仿宋_GB2312" w:hAnsi="宋体" w:eastAsia="仿宋_GB2312"/>
          <w:sz w:val="30"/>
          <w:szCs w:val="30"/>
        </w:rPr>
        <w:t>2、依法向人民法院起诉。</w:t>
      </w:r>
    </w:p>
    <w:p>
      <w:pPr>
        <w:tabs>
          <w:tab w:val="left" w:pos="5565"/>
        </w:tabs>
        <w:adjustRightInd w:val="0"/>
        <w:snapToGrid w:val="0"/>
        <w:spacing w:line="360" w:lineRule="auto"/>
        <w:ind w:right="50" w:rightChars="24" w:firstLine="588" w:firstLineChars="196"/>
        <w:jc w:val="left"/>
        <w:rPr>
          <w:rFonts w:hint="eastAsia" w:ascii="仿宋_GB2312" w:hAnsi="宋体" w:eastAsia="仿宋_GB2312"/>
          <w:iCs/>
          <w:sz w:val="30"/>
          <w:szCs w:val="30"/>
        </w:rPr>
      </w:pPr>
      <w:r>
        <w:rPr>
          <w:rFonts w:hint="eastAsia" w:ascii="仿宋_GB2312" w:hAnsi="宋体" w:eastAsia="仿宋_GB2312"/>
          <w:bCs/>
          <w:sz w:val="30"/>
          <w:szCs w:val="30"/>
        </w:rPr>
        <w:t xml:space="preserve">第二十七条  </w:t>
      </w:r>
      <w:r>
        <w:rPr>
          <w:rFonts w:hint="eastAsia" w:ascii="仿宋_GB2312" w:hAnsi="宋体" w:eastAsia="仿宋_GB2312"/>
          <w:iCs/>
          <w:sz w:val="30"/>
          <w:szCs w:val="30"/>
        </w:rPr>
        <w:t>其他约定事项</w:t>
      </w:r>
    </w:p>
    <w:p>
      <w:pPr>
        <w:tabs>
          <w:tab w:val="left" w:pos="5565"/>
        </w:tabs>
        <w:adjustRightInd w:val="0"/>
        <w:snapToGrid w:val="0"/>
        <w:spacing w:line="360" w:lineRule="auto"/>
        <w:ind w:right="50" w:rightChars="24" w:firstLine="588" w:firstLineChars="196"/>
        <w:jc w:val="left"/>
        <w:rPr>
          <w:rFonts w:hint="eastAsia" w:ascii="仿宋_GB2312" w:hAnsi="宋体" w:eastAsia="仿宋_GB2312" w:cs="宋体"/>
          <w:sz w:val="30"/>
          <w:szCs w:val="30"/>
        </w:rPr>
      </w:pPr>
      <w:r>
        <w:rPr>
          <w:rFonts w:hint="eastAsia" w:ascii="仿宋_GB2312" w:hAnsi="宋体" w:eastAsia="仿宋_GB2312"/>
          <w:sz w:val="30"/>
          <w:szCs w:val="30"/>
        </w:rPr>
        <w:t>未尽事宜，经旅游</w:t>
      </w:r>
      <w:r>
        <w:rPr>
          <w:rFonts w:hint="eastAsia" w:ascii="仿宋_GB2312" w:hAnsi="宋体" w:eastAsia="仿宋_GB2312" w:cs="宋体"/>
          <w:sz w:val="30"/>
          <w:szCs w:val="30"/>
        </w:rPr>
        <w:t>者和旅行社双方协商一致，可以列入补充条款。</w:t>
      </w:r>
      <w:r>
        <w:rPr>
          <w:rFonts w:hint="eastAsia" w:ascii="仿宋_GB2312" w:hAnsi="宋体" w:eastAsia="仿宋_GB2312"/>
          <w:sz w:val="30"/>
          <w:szCs w:val="30"/>
        </w:rPr>
        <w:t>（如合同空间不够，可以另附纸张，由双方签字或者盖章确认。）</w:t>
      </w:r>
    </w:p>
    <w:p>
      <w:pPr>
        <w:tabs>
          <w:tab w:val="left" w:pos="5565"/>
        </w:tabs>
        <w:adjustRightInd w:val="0"/>
        <w:snapToGrid w:val="0"/>
        <w:spacing w:line="360" w:lineRule="auto"/>
        <w:ind w:right="50" w:rightChars="24"/>
        <w:rPr>
          <w:rFonts w:hint="eastAsia" w:ascii="仿宋_GB2312" w:hAnsi="宋体" w:eastAsia="仿宋_GB2312"/>
          <w:sz w:val="30"/>
          <w:szCs w:val="30"/>
        </w:rPr>
      </w:pPr>
      <w:r>
        <w:rPr>
          <w:rFonts w:hint="eastAsia" w:ascii="仿宋_GB2312" w:hAnsi="宋体" w:eastAsia="仿宋_GB2312"/>
          <w:sz w:val="30"/>
          <w:szCs w:val="30"/>
        </w:rPr>
        <w:t xml:space="preserve">    </w:t>
      </w:r>
      <w:r>
        <w:rPr>
          <w:rFonts w:hint="eastAsia" w:ascii="仿宋_GB2312" w:hAnsi="宋体" w:eastAsia="仿宋_GB2312"/>
          <w:sz w:val="30"/>
          <w:szCs w:val="30"/>
          <w:u w:val="single"/>
        </w:rPr>
        <w:t xml:space="preserve">                                                                </w:t>
      </w:r>
      <w:r>
        <w:rPr>
          <w:rFonts w:hint="eastAsia" w:ascii="仿宋_GB2312" w:hAnsi="宋体" w:eastAsia="仿宋_GB2312"/>
          <w:sz w:val="30"/>
          <w:szCs w:val="30"/>
        </w:rPr>
        <w:t xml:space="preserve">                                                                                       </w:t>
      </w:r>
    </w:p>
    <w:p>
      <w:pPr>
        <w:pStyle w:val="4"/>
        <w:tabs>
          <w:tab w:val="left" w:pos="5565"/>
        </w:tabs>
        <w:spacing w:line="360" w:lineRule="auto"/>
        <w:ind w:left="332" w:leftChars="158" w:firstLine="150" w:firstLineChars="50"/>
        <w:rPr>
          <w:rFonts w:hint="eastAsia" w:ascii="仿宋_GB2312" w:hAnsi="宋体" w:eastAsia="仿宋_GB2312"/>
          <w:sz w:val="30"/>
          <w:szCs w:val="30"/>
          <w:u w:val="single"/>
        </w:rPr>
      </w:pPr>
      <w:r>
        <w:rPr>
          <w:rFonts w:hint="eastAsia" w:ascii="仿宋_GB2312" w:hAnsi="宋体" w:eastAsia="仿宋_GB2312"/>
          <w:sz w:val="30"/>
          <w:szCs w:val="30"/>
          <w:u w:val="single"/>
        </w:rPr>
        <w:t xml:space="preserve">                                                     </w:t>
      </w:r>
    </w:p>
    <w:p>
      <w:pPr>
        <w:widowControl/>
        <w:tabs>
          <w:tab w:val="left" w:pos="5565"/>
        </w:tabs>
        <w:spacing w:line="360" w:lineRule="auto"/>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第二十八条　合同效力</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本合同一式</w:t>
      </w:r>
      <w:r>
        <w:rPr>
          <w:rFonts w:hint="eastAsia" w:ascii="仿宋_GB2312" w:hAnsi="宋体" w:eastAsia="仿宋_GB2312" w:cs="宋体"/>
          <w:kern w:val="0"/>
          <w:sz w:val="30"/>
          <w:szCs w:val="30"/>
          <w:u w:val="single"/>
        </w:rPr>
        <w:t xml:space="preserve">    </w:t>
      </w:r>
      <w:r>
        <w:rPr>
          <w:rFonts w:hint="eastAsia" w:ascii="仿宋_GB2312" w:hAnsi="宋体" w:eastAsia="仿宋_GB2312" w:cs="宋体"/>
          <w:kern w:val="0"/>
          <w:sz w:val="30"/>
          <w:szCs w:val="30"/>
        </w:rPr>
        <w:t>份，双方各持</w:t>
      </w:r>
      <w:r>
        <w:rPr>
          <w:rFonts w:hint="eastAsia" w:ascii="仿宋_GB2312" w:hAnsi="宋体" w:eastAsia="仿宋_GB2312" w:cs="宋体"/>
          <w:kern w:val="0"/>
          <w:sz w:val="30"/>
          <w:szCs w:val="30"/>
          <w:u w:val="single"/>
        </w:rPr>
        <w:t xml:space="preserve">    </w:t>
      </w:r>
      <w:r>
        <w:rPr>
          <w:rFonts w:hint="eastAsia" w:ascii="仿宋_GB2312" w:hAnsi="宋体" w:eastAsia="仿宋_GB2312" w:cs="宋体"/>
          <w:kern w:val="0"/>
          <w:sz w:val="30"/>
          <w:szCs w:val="30"/>
        </w:rPr>
        <w:t>份，具有同等法律效力，自双方当事人签字或者盖章之日起生效。</w:t>
      </w:r>
    </w:p>
    <w:p>
      <w:pPr>
        <w:pStyle w:val="4"/>
        <w:tabs>
          <w:tab w:val="left" w:pos="5565"/>
        </w:tabs>
        <w:spacing w:line="360" w:lineRule="auto"/>
        <w:ind w:left="332" w:leftChars="158" w:firstLine="150" w:firstLineChars="50"/>
        <w:rPr>
          <w:rFonts w:hint="eastAsia" w:ascii="仿宋_GB2312" w:hAnsi="宋体" w:eastAsia="仿宋_GB2312"/>
          <w:sz w:val="30"/>
          <w:szCs w:val="30"/>
          <w:u w:val="single"/>
        </w:rPr>
      </w:pPr>
    </w:p>
    <w:p>
      <w:pPr>
        <w:tabs>
          <w:tab w:val="left" w:pos="5565"/>
        </w:tabs>
        <w:adjustRightInd w:val="0"/>
        <w:snapToGrid w:val="0"/>
        <w:spacing w:line="360" w:lineRule="auto"/>
        <w:ind w:right="50" w:rightChars="24" w:firstLine="588" w:firstLineChars="196"/>
        <w:jc w:val="left"/>
        <w:rPr>
          <w:rFonts w:hint="eastAsia" w:ascii="仿宋_GB2312" w:hAnsi="宋体" w:eastAsia="仿宋_GB2312"/>
          <w:iCs/>
          <w:sz w:val="30"/>
          <w:szCs w:val="30"/>
        </w:rPr>
      </w:pPr>
      <w:r>
        <w:rPr>
          <w:rFonts w:ascii="仿宋_GB2312" w:eastAsia="仿宋_GB2312" w:cs="宋体"/>
          <w:sz w:val="30"/>
          <w:szCs w:val="30"/>
        </w:rPr>
        <w:br w:type="page"/>
      </w:r>
    </w:p>
    <w:p>
      <w:pPr>
        <w:widowControl/>
        <w:tabs>
          <w:tab w:val="left" w:pos="5565"/>
        </w:tabs>
        <w:spacing w:line="360" w:lineRule="auto"/>
        <w:jc w:val="left"/>
        <w:rPr>
          <w:rFonts w:hint="eastAsia" w:ascii="仿宋_GB2312" w:hAnsi="宋体" w:eastAsia="仿宋_GB2312" w:cs="宋体"/>
          <w:color w:val="000000"/>
          <w:kern w:val="0"/>
          <w:sz w:val="30"/>
          <w:szCs w:val="30"/>
          <w:u w:val="single"/>
        </w:rPr>
      </w:pPr>
      <w:r>
        <w:rPr>
          <w:rFonts w:hint="eastAsia" w:ascii="仿宋_GB2312" w:hAnsi="宋体" w:eastAsia="仿宋_GB2312" w:cs="宋体"/>
          <w:color w:val="000000"/>
          <w:kern w:val="0"/>
          <w:sz w:val="30"/>
          <w:szCs w:val="30"/>
        </w:rPr>
        <w:t>旅游者代表签字（盖章）：</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旅行社盖章：</w:t>
      </w:r>
      <w:r>
        <w:rPr>
          <w:rFonts w:hint="eastAsia" w:ascii="仿宋_GB2312" w:hAnsi="宋体" w:eastAsia="仿宋_GB2312" w:cs="宋体"/>
          <w:color w:val="000000"/>
          <w:kern w:val="0"/>
          <w:sz w:val="30"/>
          <w:szCs w:val="30"/>
          <w:u w:val="single"/>
        </w:rPr>
        <w:t xml:space="preserve">           </w:t>
      </w:r>
    </w:p>
    <w:p>
      <w:pPr>
        <w:widowControl/>
        <w:tabs>
          <w:tab w:val="left" w:pos="5565"/>
        </w:tabs>
        <w:spacing w:line="360" w:lineRule="auto"/>
        <w:jc w:val="left"/>
        <w:rPr>
          <w:rFonts w:hint="eastAsia" w:ascii="仿宋_GB2312" w:hAnsi="宋体" w:eastAsia="仿宋_GB2312" w:cs="宋体"/>
          <w:color w:val="000000"/>
          <w:kern w:val="0"/>
          <w:sz w:val="30"/>
          <w:szCs w:val="30"/>
          <w:u w:val="single"/>
        </w:rPr>
      </w:pPr>
      <w:r>
        <w:rPr>
          <w:rFonts w:hint="eastAsia" w:ascii="仿宋_GB2312" w:hAnsi="宋体" w:eastAsia="仿宋_GB2312" w:cs="宋体"/>
          <w:color w:val="000000"/>
          <w:kern w:val="0"/>
          <w:sz w:val="30"/>
          <w:szCs w:val="30"/>
        </w:rPr>
        <w:t>证件号码：</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签约代表签字（盖章）：</w:t>
      </w:r>
      <w:r>
        <w:rPr>
          <w:rFonts w:hint="eastAsia" w:ascii="仿宋_GB2312" w:hAnsi="宋体" w:eastAsia="仿宋_GB2312" w:cs="宋体"/>
          <w:color w:val="000000"/>
          <w:kern w:val="0"/>
          <w:sz w:val="30"/>
          <w:szCs w:val="30"/>
          <w:u w:val="single"/>
        </w:rPr>
        <w:t xml:space="preserve">             </w:t>
      </w:r>
    </w:p>
    <w:p>
      <w:pPr>
        <w:widowControl/>
        <w:tabs>
          <w:tab w:val="left" w:pos="5565"/>
        </w:tabs>
        <w:spacing w:line="360" w:lineRule="auto"/>
        <w:jc w:val="left"/>
        <w:rPr>
          <w:rFonts w:hint="eastAsia" w:ascii="仿宋_GB2312" w:hAnsi="宋体" w:eastAsia="仿宋_GB2312" w:cs="宋体"/>
          <w:color w:val="000000"/>
          <w:kern w:val="0"/>
          <w:sz w:val="30"/>
          <w:szCs w:val="30"/>
          <w:u w:val="single"/>
        </w:rPr>
      </w:pPr>
      <w:r>
        <w:rPr>
          <w:rFonts w:hint="eastAsia" w:ascii="仿宋_GB2312" w:hAnsi="宋体" w:eastAsia="仿宋_GB2312" w:cs="宋体"/>
          <w:color w:val="000000"/>
          <w:kern w:val="0"/>
          <w:sz w:val="30"/>
          <w:szCs w:val="30"/>
        </w:rPr>
        <w:t>住    址：</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营业</w:t>
      </w:r>
      <w:r>
        <w:rPr>
          <w:rFonts w:hint="eastAsia" w:ascii="仿宋_GB2312" w:eastAsia="仿宋_GB2312"/>
          <w:sz w:val="30"/>
          <w:szCs w:val="30"/>
        </w:rPr>
        <w:t>地址</w:t>
      </w:r>
      <w:r>
        <w:rPr>
          <w:rFonts w:hint="eastAsia" w:ascii="仿宋_GB2312" w:hAnsi="宋体" w:eastAsia="仿宋_GB2312" w:cs="宋体"/>
          <w:color w:val="000000"/>
          <w:kern w:val="0"/>
          <w:sz w:val="30"/>
          <w:szCs w:val="30"/>
        </w:rPr>
        <w:t>：</w:t>
      </w:r>
      <w:r>
        <w:rPr>
          <w:rFonts w:hint="eastAsia" w:ascii="仿宋_GB2312" w:hAnsi="宋体" w:eastAsia="仿宋_GB2312" w:cs="宋体"/>
          <w:color w:val="000000"/>
          <w:kern w:val="0"/>
          <w:sz w:val="30"/>
          <w:szCs w:val="30"/>
          <w:u w:val="single"/>
        </w:rPr>
        <w:t xml:space="preserve">              </w:t>
      </w:r>
    </w:p>
    <w:p>
      <w:pPr>
        <w:widowControl/>
        <w:tabs>
          <w:tab w:val="left" w:pos="5565"/>
        </w:tabs>
        <w:spacing w:line="360" w:lineRule="auto"/>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联系电话：</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联系电话</w:t>
      </w:r>
      <w:r>
        <w:rPr>
          <w:rFonts w:hint="eastAsia" w:ascii="仿宋_GB2312" w:eastAsia="仿宋_GB2312"/>
          <w:sz w:val="30"/>
          <w:szCs w:val="30"/>
        </w:rPr>
        <w:t>：</w:t>
      </w:r>
      <w:r>
        <w:rPr>
          <w:rFonts w:hint="eastAsia" w:ascii="仿宋_GB2312" w:hAnsi="宋体" w:eastAsia="仿宋_GB2312" w:cs="宋体"/>
          <w:color w:val="000000"/>
          <w:kern w:val="0"/>
          <w:sz w:val="30"/>
          <w:szCs w:val="30"/>
          <w:u w:val="single"/>
        </w:rPr>
        <w:t xml:space="preserve">              </w:t>
      </w:r>
    </w:p>
    <w:p>
      <w:pPr>
        <w:widowControl/>
        <w:tabs>
          <w:tab w:val="left" w:pos="5565"/>
        </w:tabs>
        <w:spacing w:line="360" w:lineRule="auto"/>
        <w:jc w:val="left"/>
        <w:rPr>
          <w:rFonts w:hint="eastAsia" w:ascii="仿宋_GB2312" w:hAnsi="宋体" w:eastAsia="仿宋_GB2312" w:cs="宋体"/>
          <w:color w:val="000000"/>
          <w:kern w:val="0"/>
          <w:sz w:val="30"/>
          <w:szCs w:val="30"/>
        </w:rPr>
      </w:pPr>
      <w:r>
        <w:rPr>
          <w:rFonts w:hint="eastAsia" w:ascii="仿宋_GB2312" w:eastAsia="仿宋_GB2312"/>
          <w:sz w:val="30"/>
          <w:szCs w:val="30"/>
        </w:rPr>
        <w:t>传    真：</w:t>
      </w:r>
      <w:r>
        <w:rPr>
          <w:rFonts w:hint="eastAsia" w:ascii="仿宋_GB2312" w:eastAsia="仿宋_GB2312"/>
          <w:sz w:val="30"/>
          <w:szCs w:val="30"/>
          <w:u w:val="single"/>
        </w:rPr>
        <w:t xml:space="preserve">                  </w:t>
      </w:r>
      <w:r>
        <w:rPr>
          <w:rFonts w:hint="eastAsia" w:ascii="仿宋_GB2312" w:eastAsia="仿宋_GB2312"/>
          <w:sz w:val="30"/>
          <w:szCs w:val="30"/>
        </w:rPr>
        <w:t>传    真：</w:t>
      </w:r>
      <w:r>
        <w:rPr>
          <w:rFonts w:hint="eastAsia" w:ascii="仿宋_GB2312" w:eastAsia="仿宋_GB2312"/>
          <w:sz w:val="30"/>
          <w:szCs w:val="30"/>
          <w:u w:val="single"/>
        </w:rPr>
        <w:t xml:space="preserve">              </w:t>
      </w:r>
    </w:p>
    <w:p>
      <w:pPr>
        <w:widowControl/>
        <w:tabs>
          <w:tab w:val="left" w:pos="5565"/>
        </w:tabs>
        <w:spacing w:line="360" w:lineRule="auto"/>
        <w:jc w:val="left"/>
        <w:rPr>
          <w:rFonts w:hint="eastAsia" w:ascii="仿宋_GB2312" w:hAnsi="宋体" w:eastAsia="仿宋_GB2312" w:cs="宋体"/>
          <w:color w:val="000000"/>
          <w:kern w:val="0"/>
          <w:sz w:val="30"/>
          <w:szCs w:val="30"/>
        </w:rPr>
      </w:pPr>
      <w:r>
        <w:rPr>
          <w:rFonts w:hint="eastAsia" w:ascii="仿宋_GB2312" w:eastAsia="仿宋_GB2312"/>
          <w:sz w:val="30"/>
          <w:szCs w:val="30"/>
        </w:rPr>
        <w:t>邮    编：</w:t>
      </w:r>
      <w:r>
        <w:rPr>
          <w:rFonts w:hint="eastAsia" w:ascii="仿宋_GB2312" w:eastAsia="仿宋_GB2312"/>
          <w:sz w:val="30"/>
          <w:szCs w:val="30"/>
          <w:u w:val="single"/>
        </w:rPr>
        <w:t xml:space="preserve">                  </w:t>
      </w:r>
      <w:r>
        <w:rPr>
          <w:rFonts w:hint="eastAsia" w:ascii="仿宋_GB2312" w:eastAsia="仿宋_GB2312"/>
          <w:sz w:val="30"/>
          <w:szCs w:val="30"/>
        </w:rPr>
        <w:t>邮    编：</w:t>
      </w:r>
      <w:r>
        <w:rPr>
          <w:rFonts w:hint="eastAsia" w:ascii="仿宋_GB2312" w:eastAsia="仿宋_GB2312"/>
          <w:sz w:val="30"/>
          <w:szCs w:val="30"/>
          <w:u w:val="single"/>
        </w:rPr>
        <w:t xml:space="preserve">              </w:t>
      </w:r>
    </w:p>
    <w:p>
      <w:pPr>
        <w:pStyle w:val="3"/>
        <w:widowControl/>
        <w:tabs>
          <w:tab w:val="left" w:pos="5565"/>
        </w:tabs>
        <w:spacing w:line="360" w:lineRule="auto"/>
        <w:rPr>
          <w:rFonts w:hint="eastAsia" w:ascii="仿宋_GB2312" w:eastAsia="仿宋_GB2312"/>
          <w:sz w:val="30"/>
          <w:szCs w:val="30"/>
        </w:rPr>
      </w:pPr>
      <w:r>
        <w:rPr>
          <w:rFonts w:hint="eastAsia" w:ascii="仿宋_GB2312" w:eastAsia="仿宋_GB2312"/>
          <w:sz w:val="30"/>
          <w:szCs w:val="30"/>
        </w:rPr>
        <w:t>电子信箱：</w:t>
      </w:r>
      <w:r>
        <w:rPr>
          <w:rFonts w:hint="eastAsia" w:ascii="仿宋_GB2312" w:eastAsia="仿宋_GB2312"/>
          <w:sz w:val="30"/>
          <w:szCs w:val="30"/>
          <w:u w:val="single"/>
        </w:rPr>
        <w:t xml:space="preserve">                  </w:t>
      </w:r>
      <w:r>
        <w:rPr>
          <w:rFonts w:hint="eastAsia" w:ascii="仿宋_GB2312" w:eastAsia="仿宋_GB2312"/>
          <w:sz w:val="30"/>
          <w:szCs w:val="30"/>
        </w:rPr>
        <w:t>电子信箱：</w:t>
      </w:r>
      <w:r>
        <w:rPr>
          <w:rFonts w:hint="eastAsia" w:ascii="仿宋_GB2312" w:eastAsia="仿宋_GB2312"/>
          <w:sz w:val="30"/>
          <w:szCs w:val="30"/>
          <w:u w:val="single"/>
        </w:rPr>
        <w:t xml:space="preserve">              </w:t>
      </w:r>
    </w:p>
    <w:p>
      <w:pPr>
        <w:tabs>
          <w:tab w:val="left" w:pos="5565"/>
        </w:tabs>
        <w:spacing w:line="360" w:lineRule="auto"/>
        <w:rPr>
          <w:rFonts w:hint="eastAsia" w:ascii="仿宋_GB2312" w:eastAsia="仿宋_GB2312"/>
          <w:sz w:val="30"/>
          <w:szCs w:val="30"/>
        </w:rPr>
      </w:pPr>
      <w:r>
        <w:rPr>
          <w:rFonts w:hint="eastAsia" w:ascii="仿宋_GB2312" w:eastAsia="仿宋_GB2312"/>
          <w:sz w:val="30"/>
          <w:szCs w:val="30"/>
        </w:rPr>
        <w:t>签约日期：</w:t>
      </w:r>
      <w:r>
        <w:rPr>
          <w:rFonts w:hint="eastAsia" w:ascii="仿宋_GB2312" w:eastAsia="仿宋_GB2312"/>
          <w:sz w:val="30"/>
          <w:szCs w:val="30"/>
          <w:u w:val="single"/>
        </w:rPr>
        <w:t xml:space="preserve">     </w:t>
      </w:r>
      <w:r>
        <w:rPr>
          <w:rFonts w:hint="eastAsia" w:ascii="仿宋_GB2312" w:eastAsia="仿宋_GB2312"/>
          <w:sz w:val="30"/>
          <w:szCs w:val="30"/>
        </w:rPr>
        <w:t>年</w:t>
      </w:r>
      <w:r>
        <w:rPr>
          <w:rFonts w:hint="eastAsia" w:ascii="仿宋_GB2312" w:eastAsia="仿宋_GB2312"/>
          <w:sz w:val="30"/>
          <w:szCs w:val="30"/>
          <w:u w:val="single"/>
        </w:rPr>
        <w:t xml:space="preserve">    </w:t>
      </w:r>
      <w:r>
        <w:rPr>
          <w:rFonts w:hint="eastAsia" w:ascii="仿宋_GB2312" w:eastAsia="仿宋_GB2312"/>
          <w:sz w:val="30"/>
          <w:szCs w:val="30"/>
        </w:rPr>
        <w:t>月</w:t>
      </w:r>
      <w:r>
        <w:rPr>
          <w:rFonts w:hint="eastAsia" w:ascii="仿宋_GB2312" w:eastAsia="仿宋_GB2312"/>
          <w:sz w:val="30"/>
          <w:szCs w:val="30"/>
          <w:u w:val="single"/>
        </w:rPr>
        <w:t xml:space="preserve">   </w:t>
      </w:r>
      <w:r>
        <w:rPr>
          <w:rFonts w:hint="eastAsia" w:ascii="仿宋_GB2312" w:eastAsia="仿宋_GB2312"/>
          <w:sz w:val="30"/>
          <w:szCs w:val="30"/>
        </w:rPr>
        <w:t>日签约日期：</w:t>
      </w:r>
      <w:r>
        <w:rPr>
          <w:rFonts w:hint="eastAsia" w:ascii="仿宋_GB2312" w:eastAsia="仿宋_GB2312"/>
          <w:sz w:val="30"/>
          <w:szCs w:val="30"/>
          <w:u w:val="single"/>
        </w:rPr>
        <w:t xml:space="preserve">   </w:t>
      </w:r>
      <w:r>
        <w:rPr>
          <w:rFonts w:hint="eastAsia" w:ascii="仿宋_GB2312" w:eastAsia="仿宋_GB2312"/>
          <w:sz w:val="30"/>
          <w:szCs w:val="30"/>
        </w:rPr>
        <w:t>年</w:t>
      </w:r>
      <w:r>
        <w:rPr>
          <w:rFonts w:hint="eastAsia" w:ascii="仿宋_GB2312" w:eastAsia="仿宋_GB2312"/>
          <w:sz w:val="30"/>
          <w:szCs w:val="30"/>
          <w:u w:val="single"/>
        </w:rPr>
        <w:t xml:space="preserve">   </w:t>
      </w:r>
      <w:r>
        <w:rPr>
          <w:rFonts w:hint="eastAsia" w:ascii="仿宋_GB2312" w:eastAsia="仿宋_GB2312"/>
          <w:sz w:val="30"/>
          <w:szCs w:val="30"/>
        </w:rPr>
        <w:t>月</w:t>
      </w:r>
      <w:r>
        <w:rPr>
          <w:rFonts w:hint="eastAsia" w:ascii="仿宋_GB2312" w:eastAsia="仿宋_GB2312"/>
          <w:sz w:val="30"/>
          <w:szCs w:val="30"/>
          <w:u w:val="single"/>
        </w:rPr>
        <w:t xml:space="preserve">   </w:t>
      </w:r>
      <w:r>
        <w:rPr>
          <w:rFonts w:hint="eastAsia" w:ascii="仿宋_GB2312" w:eastAsia="仿宋_GB2312"/>
          <w:sz w:val="30"/>
          <w:szCs w:val="30"/>
        </w:rPr>
        <w:t>日</w:t>
      </w:r>
    </w:p>
    <w:p>
      <w:pPr>
        <w:tabs>
          <w:tab w:val="left" w:pos="5565"/>
        </w:tabs>
        <w:spacing w:line="360" w:lineRule="auto"/>
        <w:rPr>
          <w:rFonts w:hint="eastAsia" w:ascii="仿宋_GB2312" w:eastAsia="仿宋_GB2312"/>
          <w:sz w:val="30"/>
          <w:szCs w:val="30"/>
        </w:rPr>
      </w:pPr>
      <w:r>
        <w:rPr>
          <w:rFonts w:hint="eastAsia" w:ascii="仿宋_GB2312" w:eastAsia="仿宋_GB2312"/>
          <w:sz w:val="30"/>
          <w:szCs w:val="30"/>
        </w:rPr>
        <w:t xml:space="preserve">            签约地点：</w:t>
      </w:r>
      <w:r>
        <w:rPr>
          <w:rFonts w:hint="eastAsia" w:ascii="仿宋_GB2312" w:eastAsia="仿宋_GB2312"/>
          <w:sz w:val="30"/>
          <w:szCs w:val="30"/>
          <w:u w:val="single"/>
        </w:rPr>
        <w:t xml:space="preserve">                  </w:t>
      </w:r>
    </w:p>
    <w:p>
      <w:pPr>
        <w:tabs>
          <w:tab w:val="left" w:pos="5565"/>
        </w:tabs>
        <w:spacing w:line="360" w:lineRule="auto"/>
        <w:rPr>
          <w:rFonts w:hint="eastAsia" w:ascii="仿宋_GB2312" w:eastAsia="仿宋_GB2312"/>
          <w:sz w:val="30"/>
          <w:szCs w:val="30"/>
        </w:rPr>
      </w:pPr>
    </w:p>
    <w:p>
      <w:pPr>
        <w:tabs>
          <w:tab w:val="left" w:pos="5565"/>
        </w:tabs>
        <w:spacing w:line="360" w:lineRule="auto"/>
        <w:ind w:firstLine="615" w:firstLineChars="205"/>
        <w:rPr>
          <w:rFonts w:hint="eastAsia" w:ascii="仿宋_GB2312" w:eastAsia="仿宋_GB2312"/>
          <w:sz w:val="30"/>
          <w:szCs w:val="30"/>
          <w:u w:val="single"/>
        </w:rPr>
      </w:pPr>
      <w:r>
        <w:rPr>
          <w:rFonts w:hint="eastAsia" w:ascii="仿宋_GB2312" w:eastAsia="仿宋_GB2312"/>
          <w:sz w:val="30"/>
          <w:szCs w:val="30"/>
        </w:rPr>
        <w:t>旅行社监督、投诉电话：</w:t>
      </w:r>
      <w:r>
        <w:rPr>
          <w:rFonts w:hint="eastAsia" w:ascii="仿宋_GB2312" w:eastAsia="仿宋_GB2312"/>
          <w:sz w:val="30"/>
          <w:szCs w:val="30"/>
          <w:u w:val="single"/>
        </w:rPr>
        <w:t xml:space="preserve">                  </w:t>
      </w:r>
    </w:p>
    <w:p>
      <w:pPr>
        <w:widowControl/>
        <w:tabs>
          <w:tab w:val="left" w:pos="5565"/>
        </w:tabs>
        <w:spacing w:line="360" w:lineRule="auto"/>
        <w:jc w:val="left"/>
        <w:rPr>
          <w:rFonts w:hint="eastAsia" w:ascii="仿宋_GB2312" w:eastAsia="仿宋_GB2312"/>
          <w:sz w:val="30"/>
          <w:szCs w:val="30"/>
        </w:rPr>
      </w:pPr>
    </w:p>
    <w:p>
      <w:pPr>
        <w:tabs>
          <w:tab w:val="left" w:pos="5565"/>
        </w:tabs>
        <w:spacing w:line="360" w:lineRule="auto"/>
        <w:ind w:firstLine="600" w:firstLineChars="200"/>
        <w:rPr>
          <w:rFonts w:hint="eastAsia" w:ascii="仿宋_GB2312" w:hAnsi="宋体" w:eastAsia="仿宋_GB2312" w:cs="宋体"/>
          <w:color w:val="000000"/>
          <w:kern w:val="0"/>
          <w:sz w:val="30"/>
          <w:szCs w:val="30"/>
        </w:rPr>
      </w:pPr>
      <w:r>
        <w:rPr>
          <w:rFonts w:hint="eastAsia" w:ascii="仿宋_GB2312" w:eastAsia="仿宋_GB2312"/>
          <w:sz w:val="30"/>
          <w:szCs w:val="30"/>
          <w:u w:val="single"/>
        </w:rPr>
        <w:t xml:space="preserve">     </w:t>
      </w:r>
      <w:r>
        <w:rPr>
          <w:rFonts w:hint="eastAsia" w:ascii="仿宋_GB2312" w:hAnsi="宋体" w:eastAsia="仿宋_GB2312" w:cs="宋体"/>
          <w:color w:val="000000"/>
          <w:kern w:val="0"/>
          <w:sz w:val="30"/>
          <w:szCs w:val="30"/>
        </w:rPr>
        <w:t>省</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市旅游质监执法机构：</w:t>
      </w:r>
    </w:p>
    <w:p>
      <w:pPr>
        <w:tabs>
          <w:tab w:val="left" w:pos="5565"/>
        </w:tabs>
        <w:spacing w:line="360" w:lineRule="auto"/>
        <w:ind w:firstLine="600" w:firstLineChars="200"/>
        <w:rPr>
          <w:rFonts w:hint="eastAsia" w:ascii="仿宋_GB2312" w:hAnsi="宋体" w:eastAsia="仿宋_GB2312" w:cs="宋体"/>
          <w:bCs/>
          <w:color w:val="000000"/>
          <w:kern w:val="0"/>
          <w:sz w:val="30"/>
          <w:szCs w:val="30"/>
        </w:rPr>
      </w:pPr>
      <w:r>
        <w:rPr>
          <w:rFonts w:hint="eastAsia" w:ascii="仿宋_GB2312" w:hAnsi="宋体" w:eastAsia="仿宋_GB2312" w:cs="宋体"/>
          <w:color w:val="000000"/>
          <w:kern w:val="0"/>
          <w:sz w:val="30"/>
          <w:szCs w:val="30"/>
        </w:rPr>
        <w:t>投诉电话：</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bCs/>
          <w:color w:val="000000"/>
          <w:kern w:val="0"/>
          <w:sz w:val="30"/>
          <w:szCs w:val="30"/>
        </w:rPr>
        <w:t xml:space="preserve"> </w:t>
      </w:r>
    </w:p>
    <w:p>
      <w:pPr>
        <w:tabs>
          <w:tab w:val="left" w:pos="5565"/>
        </w:tabs>
        <w:spacing w:line="360" w:lineRule="auto"/>
        <w:ind w:firstLine="600" w:firstLineChars="200"/>
        <w:rPr>
          <w:rFonts w:hint="eastAsia" w:ascii="仿宋_GB2312" w:eastAsia="仿宋_GB2312"/>
          <w:sz w:val="30"/>
          <w:szCs w:val="30"/>
          <w:u w:val="single"/>
        </w:rPr>
      </w:pPr>
      <w:r>
        <w:rPr>
          <w:rFonts w:hint="eastAsia" w:ascii="仿宋_GB2312" w:eastAsia="仿宋_GB2312"/>
          <w:sz w:val="30"/>
          <w:szCs w:val="30"/>
        </w:rPr>
        <w:t>电子邮箱：</w:t>
      </w:r>
      <w:r>
        <w:rPr>
          <w:rFonts w:hint="eastAsia" w:ascii="仿宋_GB2312" w:eastAsia="仿宋_GB2312"/>
          <w:sz w:val="30"/>
          <w:szCs w:val="30"/>
          <w:u w:val="single"/>
        </w:rPr>
        <w:t xml:space="preserve">          </w:t>
      </w:r>
    </w:p>
    <w:p>
      <w:pPr>
        <w:tabs>
          <w:tab w:val="left" w:pos="5565"/>
        </w:tabs>
        <w:spacing w:line="360" w:lineRule="auto"/>
        <w:ind w:firstLine="600" w:firstLineChars="200"/>
        <w:rPr>
          <w:rFonts w:hint="eastAsia" w:ascii="仿宋_GB2312" w:eastAsia="仿宋_GB2312"/>
          <w:sz w:val="30"/>
          <w:szCs w:val="30"/>
          <w:u w:val="single"/>
        </w:rPr>
      </w:pPr>
      <w:r>
        <w:rPr>
          <w:rFonts w:hint="eastAsia" w:ascii="仿宋_GB2312" w:eastAsia="仿宋_GB2312"/>
          <w:sz w:val="30"/>
          <w:szCs w:val="30"/>
        </w:rPr>
        <w:t>地    址：</w:t>
      </w:r>
      <w:r>
        <w:rPr>
          <w:rFonts w:hint="eastAsia" w:ascii="仿宋_GB2312" w:eastAsia="仿宋_GB2312"/>
          <w:sz w:val="30"/>
          <w:szCs w:val="30"/>
          <w:u w:val="single"/>
        </w:rPr>
        <w:t xml:space="preserve">           </w:t>
      </w:r>
    </w:p>
    <w:p>
      <w:pPr>
        <w:tabs>
          <w:tab w:val="left" w:pos="5565"/>
        </w:tabs>
        <w:spacing w:line="360" w:lineRule="auto"/>
        <w:ind w:firstLine="600" w:firstLineChars="200"/>
        <w:rPr>
          <w:rFonts w:hint="eastAsia" w:ascii="仿宋_GB2312" w:hAnsi="宋体" w:eastAsia="仿宋_GB2312"/>
          <w:sz w:val="30"/>
          <w:szCs w:val="30"/>
        </w:rPr>
      </w:pPr>
      <w:r>
        <w:rPr>
          <w:rFonts w:hint="eastAsia" w:ascii="仿宋_GB2312" w:eastAsia="仿宋_GB2312"/>
          <w:sz w:val="30"/>
          <w:szCs w:val="30"/>
        </w:rPr>
        <w:t>邮    编：</w:t>
      </w:r>
      <w:r>
        <w:rPr>
          <w:rFonts w:hint="eastAsia" w:ascii="仿宋_GB2312" w:eastAsia="仿宋_GB2312"/>
          <w:sz w:val="30"/>
          <w:szCs w:val="30"/>
          <w:u w:val="single"/>
        </w:rPr>
        <w:t xml:space="preserve">         </w:t>
      </w:r>
      <w:r>
        <w:rPr>
          <w:rFonts w:hint="eastAsia" w:ascii="仿宋_GB2312" w:hAnsi="宋体" w:eastAsia="仿宋_GB2312"/>
          <w:sz w:val="30"/>
          <w:szCs w:val="30"/>
        </w:rPr>
        <w:br w:type="page"/>
      </w:r>
      <w:r>
        <w:rPr>
          <w:rFonts w:hint="eastAsia" w:ascii="仿宋_GB2312" w:hAnsi="宋体" w:eastAsia="仿宋_GB2312"/>
          <w:sz w:val="30"/>
          <w:szCs w:val="30"/>
        </w:rPr>
        <w:t>附件1：旅游报名表</w:t>
      </w:r>
    </w:p>
    <w:p>
      <w:pPr>
        <w:tabs>
          <w:tab w:val="left" w:pos="5565"/>
        </w:tabs>
        <w:spacing w:line="360" w:lineRule="auto"/>
        <w:rPr>
          <w:rFonts w:hint="eastAsia" w:ascii="仿宋_GB2312" w:eastAsia="仿宋_GB2312"/>
          <w:sz w:val="30"/>
          <w:szCs w:val="30"/>
          <w:u w:val="single"/>
        </w:rPr>
      </w:pPr>
      <w:r>
        <w:rPr>
          <w:rFonts w:hint="eastAsia" w:ascii="仿宋_GB2312" w:eastAsia="仿宋_GB2312"/>
          <w:sz w:val="30"/>
          <w:szCs w:val="30"/>
        </w:rPr>
        <w:t>旅游线路及编号</w:t>
      </w:r>
      <w:r>
        <w:rPr>
          <w:rFonts w:hint="eastAsia" w:ascii="仿宋_GB2312" w:eastAsia="仿宋_GB2312"/>
          <w:sz w:val="30"/>
          <w:szCs w:val="30"/>
          <w:u w:val="single"/>
        </w:rPr>
        <w:t xml:space="preserve">                 </w:t>
      </w:r>
      <w:r>
        <w:rPr>
          <w:rFonts w:hint="eastAsia" w:ascii="仿宋_GB2312" w:eastAsia="仿宋_GB2312"/>
          <w:sz w:val="30"/>
          <w:szCs w:val="30"/>
        </w:rPr>
        <w:t>旅游者出团时间意向</w:t>
      </w:r>
      <w:r>
        <w:rPr>
          <w:rFonts w:hint="eastAsia" w:ascii="仿宋_GB2312" w:eastAsia="仿宋_GB2312"/>
          <w:sz w:val="30"/>
          <w:szCs w:val="30"/>
          <w:u w:val="single"/>
        </w:rPr>
        <w:t xml:space="preserve">                        </w:t>
      </w:r>
    </w:p>
    <w:tbl>
      <w:tblPr>
        <w:tblStyle w:val="6"/>
        <w:tblW w:w="960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8"/>
        <w:gridCol w:w="154"/>
        <w:gridCol w:w="1111"/>
        <w:gridCol w:w="283"/>
        <w:gridCol w:w="72"/>
        <w:gridCol w:w="901"/>
        <w:gridCol w:w="1012"/>
        <w:gridCol w:w="352"/>
        <w:gridCol w:w="46"/>
        <w:gridCol w:w="720"/>
        <w:gridCol w:w="725"/>
        <w:gridCol w:w="283"/>
        <w:gridCol w:w="78"/>
        <w:gridCol w:w="1198"/>
        <w:gridCol w:w="184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8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sz w:val="24"/>
              </w:rPr>
            </w:pPr>
            <w:r>
              <w:rPr>
                <w:rFonts w:hint="eastAsia" w:ascii="仿宋_GB2312" w:eastAsia="仿宋_GB2312"/>
                <w:sz w:val="24"/>
              </w:rPr>
              <w:t>姓 名</w:t>
            </w:r>
          </w:p>
        </w:tc>
        <w:tc>
          <w:tcPr>
            <w:tcW w:w="1466"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sz w:val="24"/>
              </w:rPr>
            </w:pPr>
          </w:p>
        </w:tc>
        <w:tc>
          <w:tcPr>
            <w:tcW w:w="901" w:type="dxa"/>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sz w:val="24"/>
              </w:rPr>
            </w:pPr>
            <w:r>
              <w:rPr>
                <w:rFonts w:hint="eastAsia" w:ascii="仿宋_GB2312" w:eastAsia="仿宋_GB2312"/>
                <w:sz w:val="24"/>
              </w:rPr>
              <w:t>性别</w:t>
            </w:r>
          </w:p>
        </w:tc>
        <w:tc>
          <w:tcPr>
            <w:tcW w:w="141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rPr>
                <w:rFonts w:hint="eastAsia" w:ascii="仿宋_GB2312" w:eastAsia="仿宋_GB2312"/>
                <w:sz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5565"/>
              </w:tabs>
              <w:spacing w:line="360" w:lineRule="auto"/>
              <w:rPr>
                <w:rFonts w:hint="eastAsia" w:ascii="仿宋_GB2312" w:eastAsia="仿宋_GB2312"/>
                <w:sz w:val="24"/>
              </w:rPr>
            </w:pPr>
            <w:r>
              <w:rPr>
                <w:rFonts w:hint="eastAsia" w:ascii="仿宋_GB2312" w:eastAsia="仿宋_GB2312"/>
                <w:sz w:val="24"/>
              </w:rPr>
              <w:t>民族</w:t>
            </w:r>
          </w:p>
        </w:tc>
        <w:tc>
          <w:tcPr>
            <w:tcW w:w="1086"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rPr>
                <w:rFonts w:hint="eastAsia" w:ascii="仿宋_GB2312" w:eastAsia="仿宋_GB2312"/>
                <w:sz w:val="24"/>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sz w:val="24"/>
              </w:rPr>
            </w:pPr>
            <w:r>
              <w:rPr>
                <w:rFonts w:hint="eastAsia" w:ascii="仿宋_GB2312" w:eastAsia="仿宋_GB2312"/>
                <w:sz w:val="24"/>
              </w:rPr>
              <w:t>出生日期</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2093"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sz w:val="24"/>
              </w:rPr>
            </w:pPr>
            <w:r>
              <w:rPr>
                <w:rFonts w:hint="eastAsia" w:ascii="仿宋_GB2312" w:eastAsia="仿宋_GB2312"/>
                <w:sz w:val="24"/>
              </w:rPr>
              <w:t>身份证件号码</w:t>
            </w:r>
          </w:p>
        </w:tc>
        <w:tc>
          <w:tcPr>
            <w:tcW w:w="2268"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rPr>
                <w:rFonts w:hint="eastAsia" w:ascii="仿宋_GB2312" w:eastAsia="仿宋_GB2312"/>
                <w:sz w:val="24"/>
              </w:rPr>
            </w:pPr>
          </w:p>
        </w:tc>
        <w:tc>
          <w:tcPr>
            <w:tcW w:w="1843"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sz w:val="24"/>
              </w:rPr>
            </w:pPr>
            <w:r>
              <w:rPr>
                <w:rFonts w:hint="eastAsia" w:ascii="仿宋_GB2312" w:eastAsia="仿宋_GB2312"/>
                <w:sz w:val="24"/>
              </w:rPr>
              <w:t>联系电话</w:t>
            </w:r>
          </w:p>
        </w:tc>
        <w:tc>
          <w:tcPr>
            <w:tcW w:w="3402"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3" w:hRule="atLeast"/>
        </w:trPr>
        <w:tc>
          <w:tcPr>
            <w:tcW w:w="2093" w:type="dxa"/>
            <w:gridSpan w:val="3"/>
            <w:tcBorders>
              <w:top w:val="nil"/>
              <w:left w:val="single" w:color="auto" w:sz="4" w:space="0"/>
              <w:bottom w:val="single" w:color="auto" w:sz="4" w:space="0"/>
              <w:right w:val="single" w:color="auto" w:sz="4" w:space="0"/>
            </w:tcBorders>
            <w:noWrap w:val="0"/>
            <w:vAlign w:val="center"/>
          </w:tcPr>
          <w:p>
            <w:pPr>
              <w:tabs>
                <w:tab w:val="left" w:pos="5565"/>
              </w:tabs>
              <w:spacing w:line="360" w:lineRule="auto"/>
              <w:rPr>
                <w:rFonts w:hint="eastAsia" w:ascii="仿宋_GB2312" w:eastAsia="仿宋_GB2312"/>
                <w:sz w:val="24"/>
              </w:rPr>
            </w:pPr>
            <w:r>
              <w:rPr>
                <w:rFonts w:hint="eastAsia" w:ascii="仿宋_GB2312" w:eastAsia="仿宋_GB2312"/>
                <w:sz w:val="24"/>
              </w:rPr>
              <w:t>身体状况</w:t>
            </w:r>
          </w:p>
        </w:tc>
        <w:tc>
          <w:tcPr>
            <w:tcW w:w="7513" w:type="dxa"/>
            <w:gridSpan w:val="12"/>
            <w:tcBorders>
              <w:top w:val="nil"/>
              <w:left w:val="single" w:color="auto" w:sz="4" w:space="0"/>
              <w:bottom w:val="single" w:color="auto" w:sz="4" w:space="0"/>
              <w:right w:val="single" w:color="auto" w:sz="4" w:space="0"/>
            </w:tcBorders>
            <w:noWrap w:val="0"/>
            <w:vAlign w:val="center"/>
          </w:tcPr>
          <w:p>
            <w:pPr>
              <w:tabs>
                <w:tab w:val="left" w:pos="5565"/>
              </w:tabs>
              <w:spacing w:line="360" w:lineRule="auto"/>
              <w:rPr>
                <w:rFonts w:hint="eastAsia" w:ascii="仿宋_GB2312" w:eastAsia="仿宋_GB2312"/>
                <w:color w:val="FF0000"/>
                <w:sz w:val="24"/>
              </w:rPr>
            </w:pPr>
          </w:p>
          <w:p>
            <w:pPr>
              <w:tabs>
                <w:tab w:val="left" w:pos="5565"/>
              </w:tabs>
              <w:spacing w:line="360" w:lineRule="auto"/>
              <w:rPr>
                <w:rFonts w:hint="eastAsia" w:ascii="仿宋_GB2312" w:eastAsia="仿宋_GB2312"/>
                <w:color w:val="FF0000"/>
                <w:sz w:val="24"/>
              </w:rPr>
            </w:pPr>
          </w:p>
          <w:p>
            <w:pPr>
              <w:tabs>
                <w:tab w:val="left" w:pos="5565"/>
              </w:tabs>
              <w:spacing w:line="360" w:lineRule="auto"/>
              <w:rPr>
                <w:rFonts w:hint="eastAsia" w:ascii="仿宋_GB2312" w:eastAsia="仿宋_GB2312"/>
                <w:color w:val="FF0000"/>
                <w:sz w:val="24"/>
              </w:rPr>
            </w:pPr>
          </w:p>
          <w:p>
            <w:pPr>
              <w:tabs>
                <w:tab w:val="left" w:pos="5565"/>
              </w:tabs>
              <w:spacing w:line="360" w:lineRule="auto"/>
              <w:rPr>
                <w:rFonts w:hint="eastAsia" w:ascii="仿宋_GB2312" w:eastAsia="仿宋_GB2312"/>
                <w:color w:val="FF0000"/>
                <w:sz w:val="24"/>
              </w:rPr>
            </w:pPr>
            <w:r>
              <w:rPr>
                <w:rFonts w:hint="eastAsia" w:ascii="仿宋_GB2312" w:eastAsia="仿宋_GB2312"/>
                <w:sz w:val="24"/>
              </w:rPr>
              <w:t>（需注明是否有身体残疾、精神疾病、高血压、心脏病等健康受损病症、病史，是否为妊娠期妇女。）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30" w:hRule="atLeast"/>
        </w:trPr>
        <w:tc>
          <w:tcPr>
            <w:tcW w:w="9606" w:type="dxa"/>
            <w:gridSpan w:val="15"/>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rPr>
                <w:rFonts w:hint="eastAsia" w:ascii="仿宋_GB2312" w:eastAsia="仿宋_GB2312"/>
                <w:sz w:val="24"/>
              </w:rPr>
            </w:pPr>
            <w:r>
              <w:rPr>
                <w:rFonts w:hint="eastAsia" w:ascii="仿宋_GB2312" w:eastAsia="仿宋_GB2312"/>
                <w:sz w:val="24"/>
              </w:rPr>
              <w:t>旅游者全部</w:t>
            </w:r>
            <w:r>
              <w:rPr>
                <w:rFonts w:hint="eastAsia" w:ascii="仿宋_GB2312" w:eastAsia="仿宋_GB2312"/>
                <w:bCs/>
                <w:sz w:val="24"/>
              </w:rPr>
              <w:t>同行人</w:t>
            </w:r>
            <w:r>
              <w:rPr>
                <w:rFonts w:hint="eastAsia" w:ascii="仿宋_GB2312" w:eastAsia="仿宋_GB2312"/>
                <w:sz w:val="24"/>
              </w:rPr>
              <w:t>名单及</w:t>
            </w:r>
            <w:r>
              <w:rPr>
                <w:rFonts w:hint="eastAsia" w:ascii="仿宋_GB2312" w:eastAsia="仿宋_GB2312"/>
                <w:bCs/>
                <w:sz w:val="24"/>
              </w:rPr>
              <w:t>分房要求</w:t>
            </w:r>
            <w:r>
              <w:rPr>
                <w:rFonts w:hint="eastAsia" w:ascii="仿宋_GB2312" w:eastAsia="仿宋_GB2312"/>
                <w:sz w:val="24"/>
              </w:rPr>
              <w:t>（所列同行人均视为旅游者要求必须同时安排出团）：</w:t>
            </w:r>
          </w:p>
          <w:p>
            <w:pPr>
              <w:tabs>
                <w:tab w:val="left" w:pos="5565"/>
              </w:tabs>
              <w:spacing w:line="360" w:lineRule="auto"/>
              <w:rPr>
                <w:rFonts w:hint="eastAsia" w:ascii="仿宋_GB2312" w:eastAsia="仿宋_GB2312"/>
                <w:sz w:val="24"/>
              </w:rPr>
            </w:pPr>
            <w:r>
              <w:rPr>
                <w:rFonts w:hint="eastAsia" w:ascii="仿宋_GB2312" w:eastAsia="仿宋_GB2312"/>
                <w:sz w:val="24"/>
                <w:u w:val="single"/>
              </w:rPr>
              <w:t xml:space="preserve">       </w:t>
            </w:r>
            <w:r>
              <w:rPr>
                <w:rFonts w:hint="eastAsia" w:ascii="仿宋_GB2312" w:eastAsia="仿宋_GB2312"/>
                <w:sz w:val="24"/>
              </w:rPr>
              <w:t>与</w:t>
            </w:r>
            <w:r>
              <w:rPr>
                <w:rFonts w:hint="eastAsia" w:ascii="仿宋_GB2312" w:eastAsia="仿宋_GB2312"/>
                <w:sz w:val="24"/>
                <w:u w:val="single"/>
              </w:rPr>
              <w:t xml:space="preserve">       </w:t>
            </w:r>
            <w:r>
              <w:rPr>
                <w:rFonts w:hint="eastAsia" w:ascii="仿宋_GB2312" w:eastAsia="仿宋_GB2312"/>
                <w:sz w:val="24"/>
              </w:rPr>
              <w:t>同住，</w:t>
            </w:r>
            <w:r>
              <w:rPr>
                <w:rFonts w:hint="eastAsia" w:ascii="仿宋_GB2312" w:eastAsia="仿宋_GB2312"/>
                <w:sz w:val="24"/>
                <w:u w:val="single"/>
              </w:rPr>
              <w:t xml:space="preserve">      </w:t>
            </w:r>
            <w:r>
              <w:rPr>
                <w:rFonts w:hint="eastAsia" w:ascii="仿宋_GB2312" w:eastAsia="仿宋_GB2312"/>
                <w:sz w:val="24"/>
              </w:rPr>
              <w:t>与</w:t>
            </w:r>
            <w:r>
              <w:rPr>
                <w:rFonts w:hint="eastAsia" w:ascii="仿宋_GB2312" w:eastAsia="仿宋_GB2312"/>
                <w:sz w:val="24"/>
                <w:u w:val="single"/>
              </w:rPr>
              <w:t xml:space="preserve">      </w:t>
            </w:r>
            <w:r>
              <w:rPr>
                <w:rFonts w:hint="eastAsia" w:ascii="仿宋_GB2312" w:eastAsia="仿宋_GB2312"/>
                <w:sz w:val="24"/>
              </w:rPr>
              <w:t>同住，</w:t>
            </w:r>
            <w:r>
              <w:rPr>
                <w:rFonts w:hint="eastAsia" w:ascii="仿宋_GB2312" w:eastAsia="仿宋_GB2312"/>
                <w:sz w:val="24"/>
                <w:u w:val="single"/>
              </w:rPr>
              <w:t xml:space="preserve">     </w:t>
            </w:r>
            <w:r>
              <w:rPr>
                <w:rFonts w:hint="eastAsia" w:ascii="仿宋_GB2312" w:eastAsia="仿宋_GB2312"/>
                <w:sz w:val="24"/>
              </w:rPr>
              <w:t>与</w:t>
            </w:r>
            <w:r>
              <w:rPr>
                <w:rFonts w:hint="eastAsia" w:ascii="仿宋_GB2312" w:eastAsia="仿宋_GB2312"/>
                <w:sz w:val="24"/>
                <w:u w:val="single"/>
              </w:rPr>
              <w:t xml:space="preserve">        </w:t>
            </w:r>
            <w:r>
              <w:rPr>
                <w:rFonts w:hint="eastAsia" w:ascii="仿宋_GB2312" w:eastAsia="仿宋_GB2312"/>
                <w:sz w:val="24"/>
              </w:rPr>
              <w:t>同住，</w:t>
            </w:r>
          </w:p>
          <w:p>
            <w:pPr>
              <w:tabs>
                <w:tab w:val="left" w:pos="5565"/>
              </w:tabs>
              <w:spacing w:line="360" w:lineRule="auto"/>
              <w:rPr>
                <w:rFonts w:hint="eastAsia" w:ascii="仿宋_GB2312" w:eastAsia="仿宋_GB2312"/>
                <w:sz w:val="24"/>
              </w:rPr>
            </w:pPr>
            <w:r>
              <w:rPr>
                <w:rFonts w:hint="eastAsia" w:ascii="仿宋_GB2312" w:eastAsia="仿宋_GB2312"/>
                <w:sz w:val="24"/>
                <w:u w:val="single"/>
              </w:rPr>
              <w:t xml:space="preserve">       </w:t>
            </w:r>
            <w:r>
              <w:rPr>
                <w:rFonts w:hint="eastAsia" w:ascii="仿宋_GB2312" w:eastAsia="仿宋_GB2312"/>
                <w:sz w:val="24"/>
              </w:rPr>
              <w:t>与</w:t>
            </w:r>
            <w:r>
              <w:rPr>
                <w:rFonts w:hint="eastAsia" w:ascii="仿宋_GB2312" w:eastAsia="仿宋_GB2312"/>
                <w:sz w:val="24"/>
                <w:u w:val="single"/>
              </w:rPr>
              <w:t xml:space="preserve">       </w:t>
            </w:r>
            <w:r>
              <w:rPr>
                <w:rFonts w:hint="eastAsia" w:ascii="仿宋_GB2312" w:eastAsia="仿宋_GB2312"/>
                <w:sz w:val="24"/>
              </w:rPr>
              <w:t>同住，</w:t>
            </w:r>
            <w:r>
              <w:rPr>
                <w:rFonts w:hint="eastAsia" w:ascii="仿宋_GB2312" w:eastAsia="仿宋_GB2312"/>
                <w:sz w:val="24"/>
                <w:u w:val="single"/>
              </w:rPr>
              <w:t xml:space="preserve">     </w:t>
            </w:r>
            <w:r>
              <w:rPr>
                <w:rFonts w:hint="eastAsia" w:ascii="仿宋_GB2312" w:eastAsia="仿宋_GB2312"/>
                <w:sz w:val="24"/>
              </w:rPr>
              <w:t>与</w:t>
            </w:r>
            <w:r>
              <w:rPr>
                <w:rFonts w:hint="eastAsia" w:ascii="仿宋_GB2312" w:eastAsia="仿宋_GB2312"/>
                <w:sz w:val="24"/>
                <w:u w:val="single"/>
              </w:rPr>
              <w:t xml:space="preserve">      </w:t>
            </w:r>
            <w:r>
              <w:rPr>
                <w:rFonts w:hint="eastAsia" w:ascii="仿宋_GB2312" w:eastAsia="仿宋_GB2312"/>
                <w:sz w:val="24"/>
              </w:rPr>
              <w:t>同住，</w:t>
            </w:r>
            <w:r>
              <w:rPr>
                <w:rFonts w:hint="eastAsia" w:ascii="仿宋_GB2312" w:eastAsia="仿宋_GB2312"/>
                <w:sz w:val="24"/>
                <w:u w:val="single"/>
              </w:rPr>
              <w:t xml:space="preserve">      </w:t>
            </w:r>
            <w:r>
              <w:rPr>
                <w:rFonts w:hint="eastAsia" w:ascii="仿宋_GB2312" w:eastAsia="仿宋_GB2312"/>
                <w:sz w:val="24"/>
              </w:rPr>
              <w:t>与</w:t>
            </w:r>
            <w:r>
              <w:rPr>
                <w:rFonts w:hint="eastAsia" w:ascii="仿宋_GB2312" w:eastAsia="仿宋_GB2312"/>
                <w:sz w:val="24"/>
                <w:u w:val="single"/>
              </w:rPr>
              <w:t xml:space="preserve">        </w:t>
            </w:r>
            <w:r>
              <w:rPr>
                <w:rFonts w:hint="eastAsia" w:ascii="仿宋_GB2312" w:eastAsia="仿宋_GB2312"/>
                <w:sz w:val="24"/>
              </w:rPr>
              <w:t>同住，</w:t>
            </w:r>
          </w:p>
          <w:p>
            <w:pPr>
              <w:tabs>
                <w:tab w:val="left" w:pos="5565"/>
              </w:tabs>
              <w:spacing w:line="360" w:lineRule="auto"/>
              <w:rPr>
                <w:rFonts w:hint="eastAsia" w:ascii="仿宋_GB2312" w:eastAsia="仿宋_GB2312"/>
                <w:sz w:val="24"/>
              </w:rPr>
            </w:pPr>
            <w:r>
              <w:rPr>
                <w:rFonts w:hint="eastAsia" w:ascii="仿宋_GB2312" w:eastAsia="仿宋_GB2312"/>
                <w:sz w:val="24"/>
                <w:u w:val="single"/>
              </w:rPr>
              <w:t xml:space="preserve">        </w:t>
            </w:r>
            <w:r>
              <w:rPr>
                <w:rFonts w:hint="eastAsia" w:ascii="仿宋_GB2312" w:eastAsia="仿宋_GB2312"/>
                <w:sz w:val="24"/>
              </w:rPr>
              <w:t>为单男/单女需要安排与他人同住，</w:t>
            </w:r>
            <w:r>
              <w:rPr>
                <w:rFonts w:hint="eastAsia" w:ascii="仿宋_GB2312" w:eastAsia="仿宋_GB2312"/>
                <w:sz w:val="24"/>
                <w:u w:val="single"/>
              </w:rPr>
              <w:t xml:space="preserve">             </w:t>
            </w:r>
            <w:r>
              <w:rPr>
                <w:rFonts w:hint="eastAsia" w:ascii="仿宋_GB2312" w:eastAsia="仿宋_GB2312"/>
                <w:sz w:val="24"/>
              </w:rPr>
              <w:t>不占床位，</w:t>
            </w:r>
          </w:p>
          <w:p>
            <w:pPr>
              <w:tabs>
                <w:tab w:val="left" w:pos="5565"/>
              </w:tabs>
              <w:spacing w:line="360" w:lineRule="auto"/>
              <w:rPr>
                <w:rFonts w:hint="eastAsia" w:ascii="仿宋_GB2312" w:eastAsia="仿宋_GB2312"/>
                <w:sz w:val="24"/>
              </w:rPr>
            </w:pPr>
            <w:r>
              <w:rPr>
                <w:rFonts w:hint="eastAsia" w:ascii="仿宋_GB2312" w:eastAsia="仿宋_GB2312"/>
                <w:sz w:val="24"/>
                <w:u w:val="single"/>
              </w:rPr>
              <w:t xml:space="preserve">                         </w:t>
            </w:r>
            <w:r>
              <w:rPr>
                <w:rFonts w:hint="eastAsia" w:ascii="仿宋_GB2312" w:eastAsia="仿宋_GB2312"/>
                <w:sz w:val="24"/>
              </w:rPr>
              <w:t>全程要求入住单间（应当补交</w:t>
            </w:r>
            <w:r>
              <w:rPr>
                <w:rFonts w:hint="eastAsia" w:ascii="仿宋_GB2312" w:eastAsia="仿宋_GB2312"/>
                <w:color w:val="000000"/>
                <w:sz w:val="24"/>
              </w:rPr>
              <w:t>房费差额</w:t>
            </w:r>
            <w:r>
              <w:rPr>
                <w:rFonts w:hint="eastAsia" w:ascii="仿宋_GB2312" w:eastAsia="仿宋_GB2312"/>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63" w:hRule="atLeast"/>
        </w:trPr>
        <w:tc>
          <w:tcPr>
            <w:tcW w:w="9606" w:type="dxa"/>
            <w:gridSpan w:val="15"/>
            <w:tcBorders>
              <w:top w:val="single" w:color="auto" w:sz="4" w:space="0"/>
              <w:left w:val="single" w:color="auto" w:sz="4" w:space="0"/>
              <w:bottom w:val="single" w:color="auto" w:sz="4" w:space="0"/>
              <w:right w:val="single" w:color="auto" w:sz="4" w:space="0"/>
            </w:tcBorders>
            <w:noWrap w:val="0"/>
            <w:vAlign w:val="top"/>
          </w:tcPr>
          <w:p>
            <w:pPr>
              <w:tabs>
                <w:tab w:val="left" w:pos="5565"/>
              </w:tabs>
              <w:spacing w:line="360" w:lineRule="auto"/>
              <w:rPr>
                <w:rFonts w:hint="eastAsia" w:ascii="仿宋_GB2312" w:eastAsia="仿宋_GB2312"/>
                <w:sz w:val="24"/>
              </w:rPr>
            </w:pPr>
            <w:r>
              <w:rPr>
                <w:rFonts w:hint="eastAsia" w:ascii="仿宋_GB2312" w:eastAsia="仿宋_GB2312"/>
                <w:bCs/>
                <w:sz w:val="24"/>
              </w:rPr>
              <w:t>其他补充约定：</w:t>
            </w:r>
          </w:p>
          <w:p>
            <w:pPr>
              <w:tabs>
                <w:tab w:val="left" w:pos="5565"/>
              </w:tabs>
              <w:spacing w:line="360" w:lineRule="auto"/>
              <w:ind w:firstLine="360"/>
              <w:rPr>
                <w:rFonts w:hint="eastAsia" w:ascii="仿宋_GB2312" w:eastAsia="仿宋_GB2312"/>
                <w:sz w:val="24"/>
              </w:rPr>
            </w:pPr>
          </w:p>
          <w:p>
            <w:pPr>
              <w:tabs>
                <w:tab w:val="left" w:pos="5565"/>
              </w:tabs>
              <w:spacing w:line="360" w:lineRule="auto"/>
              <w:rPr>
                <w:rFonts w:hint="eastAsia" w:ascii="仿宋_GB2312" w:eastAsia="仿宋_GB2312"/>
                <w:bCs/>
                <w:sz w:val="24"/>
              </w:rPr>
            </w:pPr>
          </w:p>
          <w:p>
            <w:pPr>
              <w:tabs>
                <w:tab w:val="left" w:pos="5565"/>
              </w:tabs>
              <w:spacing w:line="360" w:lineRule="auto"/>
              <w:rPr>
                <w:rFonts w:hint="eastAsia" w:ascii="仿宋_GB2312" w:eastAsia="仿宋_GB2312"/>
                <w:bCs/>
                <w:sz w:val="24"/>
              </w:rPr>
            </w:pPr>
          </w:p>
          <w:p>
            <w:pPr>
              <w:tabs>
                <w:tab w:val="left" w:pos="5565"/>
              </w:tabs>
              <w:spacing w:line="360" w:lineRule="auto"/>
              <w:rPr>
                <w:rFonts w:hint="eastAsia" w:ascii="仿宋_GB2312" w:eastAsia="仿宋_GB2312"/>
                <w:bCs/>
                <w:sz w:val="24"/>
              </w:rPr>
            </w:pPr>
          </w:p>
          <w:p>
            <w:pPr>
              <w:tabs>
                <w:tab w:val="left" w:pos="5565"/>
              </w:tabs>
              <w:spacing w:line="360" w:lineRule="auto"/>
              <w:rPr>
                <w:rFonts w:hint="eastAsia" w:ascii="仿宋_GB2312" w:eastAsia="仿宋_GB2312"/>
                <w:bCs/>
                <w:sz w:val="24"/>
              </w:rPr>
            </w:pPr>
          </w:p>
          <w:p>
            <w:pPr>
              <w:tabs>
                <w:tab w:val="left" w:pos="5565"/>
              </w:tabs>
              <w:spacing w:line="360" w:lineRule="auto"/>
              <w:rPr>
                <w:rFonts w:hint="eastAsia" w:ascii="仿宋_GB2312" w:eastAsia="仿宋_GB2312"/>
                <w:bCs/>
                <w:sz w:val="24"/>
              </w:rPr>
            </w:pPr>
          </w:p>
          <w:p>
            <w:pPr>
              <w:tabs>
                <w:tab w:val="left" w:pos="5565"/>
              </w:tabs>
              <w:spacing w:line="360" w:lineRule="auto"/>
              <w:rPr>
                <w:rFonts w:hint="eastAsia" w:ascii="仿宋_GB2312" w:eastAsia="仿宋_GB2312"/>
                <w:sz w:val="24"/>
              </w:rPr>
            </w:pPr>
            <w:r>
              <w:rPr>
                <w:rFonts w:hint="eastAsia" w:ascii="仿宋_GB2312" w:eastAsia="仿宋_GB2312"/>
                <w:bCs/>
                <w:sz w:val="24"/>
              </w:rPr>
              <w:t>旅游者确认签名（盖章）</w:t>
            </w:r>
            <w:r>
              <w:rPr>
                <w:rFonts w:hint="eastAsia" w:ascii="仿宋_GB2312" w:eastAsia="仿宋_GB2312"/>
                <w:sz w:val="24"/>
              </w:rPr>
              <w:t>：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rPr>
                <w:rFonts w:hint="eastAsia" w:ascii="仿宋_GB2312" w:eastAsia="仿宋_GB2312"/>
                <w:sz w:val="24"/>
              </w:rPr>
            </w:pPr>
            <w:r>
              <w:rPr>
                <w:rFonts w:hint="eastAsia" w:ascii="仿宋_GB2312" w:eastAsia="仿宋_GB2312"/>
                <w:sz w:val="24"/>
              </w:rPr>
              <w:t>备注</w:t>
            </w:r>
          </w:p>
        </w:tc>
        <w:tc>
          <w:tcPr>
            <w:tcW w:w="8778" w:type="dxa"/>
            <w:gridSpan w:val="14"/>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rPr>
                <w:rFonts w:hint="eastAsia" w:ascii="仿宋_GB2312" w:eastAsia="仿宋_GB2312"/>
                <w:bCs/>
                <w:sz w:val="24"/>
              </w:rPr>
            </w:pPr>
            <w:r>
              <w:rPr>
                <w:rFonts w:hint="eastAsia" w:ascii="仿宋_GB2312" w:eastAsia="仿宋_GB2312"/>
                <w:sz w:val="24"/>
              </w:rPr>
              <w:t>（年龄低于18周岁，需要提交家长书面同意出行书）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606" w:type="dxa"/>
            <w:gridSpan w:val="15"/>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bCs/>
                <w:sz w:val="24"/>
              </w:rPr>
            </w:pPr>
            <w:r>
              <w:rPr>
                <w:rFonts w:hint="eastAsia" w:ascii="仿宋_GB2312" w:eastAsia="仿宋_GB2312"/>
                <w:bCs/>
                <w:sz w:val="24"/>
              </w:rPr>
              <w:t>以  下 各  栏  由  旅  行 社  工  作  人  员  填  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2376"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spacing w:val="30"/>
                <w:sz w:val="24"/>
              </w:rPr>
            </w:pPr>
            <w:r>
              <w:rPr>
                <w:rFonts w:hint="eastAsia" w:ascii="仿宋_GB2312" w:eastAsia="仿宋_GB2312"/>
                <w:spacing w:val="30"/>
                <w:sz w:val="24"/>
              </w:rPr>
              <w:t>服务网点名称</w:t>
            </w:r>
          </w:p>
        </w:tc>
        <w:tc>
          <w:tcPr>
            <w:tcW w:w="2337"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bCs/>
                <w:sz w:val="24"/>
              </w:rPr>
            </w:pPr>
          </w:p>
        </w:tc>
        <w:tc>
          <w:tcPr>
            <w:tcW w:w="1774"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sz w:val="24"/>
              </w:rPr>
            </w:pPr>
            <w:r>
              <w:rPr>
                <w:rFonts w:hint="eastAsia" w:ascii="仿宋_GB2312" w:eastAsia="仿宋_GB2312"/>
                <w:sz w:val="24"/>
              </w:rPr>
              <w:t>旅行社经办人</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5565"/>
              </w:tabs>
              <w:spacing w:line="360" w:lineRule="auto"/>
              <w:jc w:val="center"/>
              <w:rPr>
                <w:rFonts w:hint="eastAsia" w:ascii="仿宋_GB2312" w:eastAsia="仿宋_GB2312"/>
                <w:bCs/>
                <w:sz w:val="24"/>
              </w:rPr>
            </w:pPr>
          </w:p>
        </w:tc>
      </w:tr>
    </w:tbl>
    <w:p>
      <w:pPr>
        <w:spacing w:line="400" w:lineRule="exact"/>
        <w:rPr>
          <w:rFonts w:hint="eastAsia" w:ascii="仿宋_GB2312" w:hAnsi="宋体" w:eastAsia="仿宋_GB2312" w:cs="宋体"/>
          <w:color w:val="000000"/>
          <w:kern w:val="0"/>
          <w:sz w:val="30"/>
          <w:szCs w:val="30"/>
        </w:rPr>
      </w:pPr>
    </w:p>
    <w:p>
      <w:pPr>
        <w:tabs>
          <w:tab w:val="left" w:pos="5565"/>
        </w:tabs>
        <w:spacing w:line="360" w:lineRule="auto"/>
        <w:rPr>
          <w:rFonts w:hint="eastAsia" w:ascii="仿宋_GB2312" w:eastAsia="仿宋_GB2312"/>
          <w:sz w:val="30"/>
          <w:szCs w:val="30"/>
        </w:rPr>
      </w:pPr>
      <w:r>
        <w:rPr>
          <w:rFonts w:hint="eastAsia" w:ascii="仿宋_GB2312" w:hAnsi="宋体" w:eastAsia="仿宋_GB2312"/>
          <w:sz w:val="30"/>
          <w:szCs w:val="30"/>
        </w:rPr>
        <w:br w:type="page"/>
      </w:r>
      <w:r>
        <w:rPr>
          <w:rFonts w:hint="eastAsia" w:ascii="仿宋_GB2312" w:hAnsi="宋体" w:eastAsia="仿宋_GB2312"/>
          <w:sz w:val="30"/>
          <w:szCs w:val="30"/>
        </w:rPr>
        <w:t>附件2：</w:t>
      </w:r>
      <w:r>
        <w:rPr>
          <w:rFonts w:hint="eastAsia" w:ascii="仿宋_GB2312" w:hAnsi="宋体" w:eastAsia="仿宋_GB2312"/>
          <w:spacing w:val="-2"/>
          <w:sz w:val="30"/>
          <w:szCs w:val="30"/>
        </w:rPr>
        <w:t>带团号的《旅游行程单》</w:t>
      </w: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rPr>
          <w:rFonts w:hint="eastAsia" w:ascii="仿宋_GB2312" w:eastAsia="仿宋_GB2312"/>
          <w:sz w:val="30"/>
          <w:szCs w:val="30"/>
        </w:rPr>
      </w:pPr>
    </w:p>
    <w:p>
      <w:pPr>
        <w:tabs>
          <w:tab w:val="left" w:pos="5565"/>
        </w:tabs>
        <w:spacing w:line="360" w:lineRule="auto"/>
        <w:jc w:val="left"/>
        <w:rPr>
          <w:rFonts w:hint="eastAsia" w:ascii="仿宋_GB2312" w:hAnsi="宋体" w:eastAsia="仿宋_GB2312"/>
          <w:color w:val="000000"/>
          <w:sz w:val="30"/>
          <w:szCs w:val="30"/>
        </w:rPr>
      </w:pPr>
      <w:r>
        <w:rPr>
          <w:rFonts w:hint="eastAsia" w:ascii="仿宋_GB2312" w:hAnsi="宋体" w:eastAsia="仿宋_GB2312"/>
          <w:color w:val="000000"/>
          <w:sz w:val="30"/>
          <w:szCs w:val="30"/>
        </w:rPr>
        <w:t>旅游者：（代表人签字）                   旅行社：（盖章）</w:t>
      </w:r>
    </w:p>
    <w:p>
      <w:pPr>
        <w:tabs>
          <w:tab w:val="left" w:pos="5565"/>
        </w:tabs>
        <w:spacing w:line="360" w:lineRule="auto"/>
        <w:jc w:val="left"/>
        <w:rPr>
          <w:rFonts w:hint="eastAsia" w:ascii="仿宋_GB2312" w:hAnsi="宋体" w:eastAsia="仿宋_GB2312"/>
          <w:color w:val="000000"/>
          <w:sz w:val="30"/>
          <w:szCs w:val="30"/>
        </w:rPr>
      </w:pPr>
      <w:r>
        <w:rPr>
          <w:rFonts w:hint="eastAsia" w:ascii="仿宋_GB2312" w:hAnsi="宋体" w:eastAsia="仿宋_GB2312"/>
          <w:color w:val="000000"/>
          <w:sz w:val="30"/>
          <w:szCs w:val="30"/>
        </w:rPr>
        <w:t xml:space="preserve">                                        经办人：（签字）</w:t>
      </w:r>
    </w:p>
    <w:p>
      <w:pPr>
        <w:tabs>
          <w:tab w:val="left" w:pos="5565"/>
        </w:tabs>
        <w:spacing w:line="360" w:lineRule="auto"/>
        <w:rPr>
          <w:rFonts w:hint="eastAsia" w:ascii="仿宋_GB2312" w:eastAsia="仿宋_GB2312"/>
          <w:color w:val="000000"/>
          <w:sz w:val="30"/>
          <w:szCs w:val="30"/>
        </w:rPr>
      </w:pPr>
      <w:r>
        <w:rPr>
          <w:rFonts w:hint="eastAsia" w:ascii="仿宋_GB2312" w:eastAsia="仿宋_GB2312"/>
          <w:color w:val="000000"/>
          <w:sz w:val="30"/>
          <w:szCs w:val="30"/>
        </w:rPr>
        <w:t xml:space="preserve">                                         年  月  日</w:t>
      </w:r>
    </w:p>
    <w:p>
      <w:pPr>
        <w:tabs>
          <w:tab w:val="left" w:pos="5565"/>
        </w:tabs>
        <w:spacing w:line="360" w:lineRule="auto"/>
        <w:rPr>
          <w:rFonts w:hint="eastAsia" w:ascii="仿宋_GB2312" w:eastAsia="仿宋_GB2312"/>
          <w:sz w:val="30"/>
          <w:szCs w:val="30"/>
        </w:rPr>
      </w:pPr>
    </w:p>
    <w:p>
      <w:pPr>
        <w:rPr>
          <w:rFonts w:hint="eastAsia" w:ascii="仿宋_GB2312" w:hAnsi="楷体" w:eastAsia="仿宋_GB2312" w:cs="宋体"/>
          <w:kern w:val="0"/>
          <w:sz w:val="30"/>
          <w:szCs w:val="30"/>
        </w:rPr>
      </w:pPr>
      <w:r>
        <w:rPr>
          <w:rFonts w:hint="eastAsia" w:ascii="仿宋_GB2312" w:eastAsia="仿宋_GB2312"/>
          <w:sz w:val="30"/>
          <w:szCs w:val="30"/>
        </w:rPr>
        <w:br w:type="page"/>
      </w:r>
      <w:r>
        <w:rPr>
          <w:rFonts w:hint="eastAsia" w:ascii="仿宋_GB2312" w:hAnsi="楷体" w:eastAsia="仿宋_GB2312" w:cs="宋体"/>
          <w:kern w:val="0"/>
          <w:sz w:val="30"/>
          <w:szCs w:val="30"/>
        </w:rPr>
        <w:t>附件3：</w:t>
      </w:r>
    </w:p>
    <w:p>
      <w:pPr>
        <w:rPr>
          <w:rFonts w:hint="eastAsia" w:ascii="仿宋_GB2312" w:eastAsia="仿宋_GB2312"/>
          <w:sz w:val="30"/>
          <w:szCs w:val="30"/>
        </w:rPr>
      </w:pPr>
    </w:p>
    <w:p>
      <w:pPr>
        <w:ind w:firstLine="645"/>
        <w:jc w:val="center"/>
        <w:rPr>
          <w:rFonts w:hint="eastAsia" w:ascii="仿宋_GB2312" w:hAnsi="宋体" w:eastAsia="仿宋_GB2312"/>
          <w:sz w:val="30"/>
          <w:szCs w:val="30"/>
        </w:rPr>
      </w:pPr>
      <w:r>
        <w:rPr>
          <w:rFonts w:hint="eastAsia" w:ascii="仿宋_GB2312" w:hAnsi="宋体" w:eastAsia="仿宋_GB2312"/>
          <w:sz w:val="30"/>
          <w:szCs w:val="30"/>
        </w:rPr>
        <w:t>自愿购物活动补充协议</w:t>
      </w:r>
    </w:p>
    <w:p>
      <w:pPr>
        <w:ind w:firstLine="645"/>
        <w:jc w:val="center"/>
        <w:rPr>
          <w:rFonts w:hint="eastAsia" w:ascii="仿宋_GB2312" w:hAnsi="宋体" w:eastAsia="仿宋_GB2312"/>
          <w:sz w:val="30"/>
          <w:szCs w:val="30"/>
        </w:rPr>
      </w:pPr>
    </w:p>
    <w:tbl>
      <w:tblPr>
        <w:tblStyle w:val="6"/>
        <w:tblW w:w="8589"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708"/>
        <w:gridCol w:w="1560"/>
        <w:gridCol w:w="1134"/>
        <w:gridCol w:w="1275"/>
        <w:gridCol w:w="99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85"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具体时间</w:t>
            </w:r>
          </w:p>
        </w:tc>
        <w:tc>
          <w:tcPr>
            <w:tcW w:w="708"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地点</w:t>
            </w:r>
          </w:p>
        </w:tc>
        <w:tc>
          <w:tcPr>
            <w:tcW w:w="1560"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购物场所名称</w:t>
            </w:r>
          </w:p>
        </w:tc>
        <w:tc>
          <w:tcPr>
            <w:tcW w:w="1134" w:type="dxa"/>
            <w:noWrap w:val="0"/>
            <w:vAlign w:val="center"/>
          </w:tcPr>
          <w:p>
            <w:pPr>
              <w:spacing w:line="600" w:lineRule="exact"/>
              <w:ind w:firstLine="199" w:firstLineChars="95"/>
              <w:rPr>
                <w:rFonts w:hint="eastAsia" w:ascii="仿宋_GB2312" w:hAnsi="宋体" w:eastAsia="仿宋_GB2312" w:cs="宋体"/>
                <w:szCs w:val="21"/>
              </w:rPr>
            </w:pPr>
            <w:r>
              <w:rPr>
                <w:rFonts w:hint="eastAsia" w:ascii="仿宋_GB2312" w:hAnsi="宋体" w:eastAsia="仿宋_GB2312" w:cs="宋体"/>
                <w:szCs w:val="21"/>
              </w:rPr>
              <w:t>主要商</w:t>
            </w:r>
          </w:p>
          <w:p>
            <w:pPr>
              <w:spacing w:line="600" w:lineRule="exact"/>
              <w:ind w:firstLine="199" w:firstLineChars="95"/>
              <w:rPr>
                <w:rFonts w:hint="eastAsia" w:ascii="仿宋_GB2312" w:hAnsi="宋体" w:eastAsia="仿宋_GB2312" w:cs="宋体"/>
                <w:szCs w:val="21"/>
              </w:rPr>
            </w:pPr>
            <w:r>
              <w:rPr>
                <w:rFonts w:hint="eastAsia" w:ascii="仿宋_GB2312" w:hAnsi="宋体" w:eastAsia="仿宋_GB2312" w:cs="宋体"/>
                <w:szCs w:val="21"/>
              </w:rPr>
              <w:t>品信息</w:t>
            </w:r>
          </w:p>
        </w:tc>
        <w:tc>
          <w:tcPr>
            <w:tcW w:w="1275"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最长停留时间（分钟）</w:t>
            </w:r>
          </w:p>
        </w:tc>
        <w:tc>
          <w:tcPr>
            <w:tcW w:w="993" w:type="dxa"/>
            <w:noWrap w:val="0"/>
            <w:vAlign w:val="top"/>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其他</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说明</w:t>
            </w: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旅游者</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85"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708" w:type="dxa"/>
            <w:noWrap w:val="0"/>
            <w:vAlign w:val="center"/>
          </w:tcPr>
          <w:p>
            <w:pPr>
              <w:spacing w:line="600" w:lineRule="exact"/>
              <w:rPr>
                <w:rFonts w:hint="eastAsia" w:ascii="仿宋_GB2312" w:hAnsi="宋体" w:eastAsia="仿宋_GB2312" w:cs="宋体"/>
                <w:szCs w:val="21"/>
              </w:rPr>
            </w:pPr>
          </w:p>
        </w:tc>
        <w:tc>
          <w:tcPr>
            <w:tcW w:w="1560"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275" w:type="dxa"/>
            <w:noWrap w:val="0"/>
            <w:vAlign w:val="center"/>
          </w:tcPr>
          <w:p>
            <w:pPr>
              <w:spacing w:line="600" w:lineRule="exact"/>
              <w:rPr>
                <w:rFonts w:hint="eastAsia" w:ascii="仿宋_GB2312" w:hAnsi="宋体" w:eastAsia="仿宋_GB2312" w:cs="宋体"/>
                <w:szCs w:val="21"/>
              </w:rPr>
            </w:pPr>
          </w:p>
        </w:tc>
        <w:tc>
          <w:tcPr>
            <w:tcW w:w="993"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85"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708" w:type="dxa"/>
            <w:noWrap w:val="0"/>
            <w:vAlign w:val="center"/>
          </w:tcPr>
          <w:p>
            <w:pPr>
              <w:spacing w:line="600" w:lineRule="exact"/>
              <w:rPr>
                <w:rFonts w:hint="eastAsia" w:ascii="仿宋_GB2312" w:hAnsi="宋体" w:eastAsia="仿宋_GB2312" w:cs="宋体"/>
                <w:szCs w:val="21"/>
              </w:rPr>
            </w:pPr>
          </w:p>
        </w:tc>
        <w:tc>
          <w:tcPr>
            <w:tcW w:w="1560"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275" w:type="dxa"/>
            <w:noWrap w:val="0"/>
            <w:vAlign w:val="center"/>
          </w:tcPr>
          <w:p>
            <w:pPr>
              <w:spacing w:line="600" w:lineRule="exact"/>
              <w:rPr>
                <w:rFonts w:hint="eastAsia" w:ascii="仿宋_GB2312" w:hAnsi="宋体" w:eastAsia="仿宋_GB2312" w:cs="宋体"/>
                <w:szCs w:val="21"/>
              </w:rPr>
            </w:pPr>
          </w:p>
        </w:tc>
        <w:tc>
          <w:tcPr>
            <w:tcW w:w="993"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85"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708" w:type="dxa"/>
            <w:noWrap w:val="0"/>
            <w:vAlign w:val="center"/>
          </w:tcPr>
          <w:p>
            <w:pPr>
              <w:spacing w:line="600" w:lineRule="exact"/>
              <w:rPr>
                <w:rFonts w:hint="eastAsia" w:ascii="仿宋_GB2312" w:hAnsi="宋体" w:eastAsia="仿宋_GB2312" w:cs="宋体"/>
                <w:szCs w:val="21"/>
              </w:rPr>
            </w:pPr>
          </w:p>
        </w:tc>
        <w:tc>
          <w:tcPr>
            <w:tcW w:w="1560"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275" w:type="dxa"/>
            <w:noWrap w:val="0"/>
            <w:vAlign w:val="center"/>
          </w:tcPr>
          <w:p>
            <w:pPr>
              <w:spacing w:line="600" w:lineRule="exact"/>
              <w:rPr>
                <w:rFonts w:hint="eastAsia" w:ascii="仿宋_GB2312" w:hAnsi="宋体" w:eastAsia="仿宋_GB2312" w:cs="宋体"/>
                <w:szCs w:val="21"/>
              </w:rPr>
            </w:pPr>
          </w:p>
        </w:tc>
        <w:tc>
          <w:tcPr>
            <w:tcW w:w="993"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bl>
    <w:p>
      <w:pPr>
        <w:ind w:firstLine="600" w:firstLineChars="200"/>
        <w:jc w:val="left"/>
        <w:rPr>
          <w:rFonts w:hint="eastAsia" w:ascii="仿宋_GB2312" w:hAnsi="宋体" w:eastAsia="仿宋_GB2312"/>
          <w:sz w:val="30"/>
          <w:szCs w:val="30"/>
        </w:rPr>
      </w:pPr>
      <w:r>
        <w:rPr>
          <w:rFonts w:hint="eastAsia" w:ascii="仿宋_GB2312" w:hAnsi="宋体" w:eastAsia="仿宋_GB2312"/>
          <w:iCs/>
          <w:sz w:val="30"/>
          <w:szCs w:val="30"/>
        </w:rPr>
        <w:t xml:space="preserve">  </w:t>
      </w:r>
      <w:r>
        <w:rPr>
          <w:rFonts w:hint="eastAsia" w:ascii="仿宋_GB2312" w:hAnsi="宋体" w:eastAsia="仿宋_GB2312"/>
          <w:sz w:val="30"/>
          <w:szCs w:val="30"/>
        </w:rPr>
        <w:t>旅行社经办人签名</w:t>
      </w:r>
      <w:r>
        <w:rPr>
          <w:rFonts w:hint="eastAsia" w:ascii="仿宋_GB2312" w:hAnsi="宋体" w:eastAsia="仿宋_GB2312"/>
          <w:iCs/>
          <w:sz w:val="30"/>
          <w:szCs w:val="30"/>
        </w:rPr>
        <w:t>：</w:t>
      </w:r>
      <w:r>
        <w:rPr>
          <w:rFonts w:hint="eastAsia" w:ascii="仿宋_GB2312" w:hAnsi="宋体" w:eastAsia="仿宋_GB2312"/>
          <w:iCs/>
          <w:sz w:val="30"/>
          <w:szCs w:val="30"/>
          <w:u w:val="single"/>
        </w:rPr>
        <w:t xml:space="preserve">       </w:t>
      </w:r>
      <w:r>
        <w:rPr>
          <w:rFonts w:hint="eastAsia" w:ascii="仿宋_GB2312" w:hAnsi="宋体" w:eastAsia="仿宋_GB2312"/>
          <w:sz w:val="30"/>
          <w:szCs w:val="30"/>
        </w:rPr>
        <w:t xml:space="preserve">        </w:t>
      </w:r>
    </w:p>
    <w:p>
      <w:pPr>
        <w:rPr>
          <w:rFonts w:hint="eastAsia" w:ascii="仿宋_GB2312" w:hAnsi="宋体" w:eastAsia="仿宋_GB2312"/>
          <w:iCs/>
          <w:sz w:val="30"/>
          <w:szCs w:val="30"/>
        </w:rPr>
      </w:pPr>
    </w:p>
    <w:p>
      <w:pPr>
        <w:rPr>
          <w:rFonts w:hint="eastAsia" w:ascii="仿宋_GB2312" w:hAnsi="宋体" w:eastAsia="仿宋_GB2312"/>
          <w:iCs/>
          <w:sz w:val="30"/>
          <w:szCs w:val="30"/>
        </w:rPr>
      </w:pPr>
      <w:r>
        <w:rPr>
          <w:rFonts w:ascii="仿宋_GB2312" w:hAnsi="宋体" w:eastAsia="仿宋_GB2312"/>
          <w:iCs/>
          <w:sz w:val="30"/>
          <w:szCs w:val="30"/>
        </w:rPr>
        <w:br w:type="page"/>
      </w:r>
      <w:r>
        <w:rPr>
          <w:rFonts w:hint="eastAsia" w:ascii="仿宋_GB2312" w:eastAsia="仿宋_GB2312"/>
          <w:sz w:val="30"/>
          <w:szCs w:val="30"/>
        </w:rPr>
        <w:t>附件4：</w:t>
      </w:r>
    </w:p>
    <w:p>
      <w:pPr>
        <w:rPr>
          <w:rFonts w:hint="eastAsia" w:ascii="仿宋_GB2312" w:hAnsi="宋体" w:eastAsia="仿宋_GB2312"/>
          <w:iCs/>
          <w:sz w:val="30"/>
          <w:szCs w:val="30"/>
        </w:rPr>
      </w:pPr>
      <w:r>
        <w:rPr>
          <w:rFonts w:hint="eastAsia" w:ascii="仿宋_GB2312" w:hAnsi="宋体" w:eastAsia="仿宋_GB2312"/>
          <w:iCs/>
          <w:sz w:val="30"/>
          <w:szCs w:val="30"/>
        </w:rPr>
        <w:t xml:space="preserve">   </w:t>
      </w:r>
    </w:p>
    <w:p>
      <w:pPr>
        <w:ind w:firstLine="645"/>
        <w:jc w:val="center"/>
        <w:rPr>
          <w:rFonts w:hint="eastAsia" w:ascii="仿宋_GB2312" w:hAnsi="宋体" w:eastAsia="仿宋_GB2312"/>
          <w:sz w:val="30"/>
          <w:szCs w:val="30"/>
        </w:rPr>
      </w:pPr>
      <w:r>
        <w:rPr>
          <w:rFonts w:hint="eastAsia" w:ascii="仿宋_GB2312" w:hAnsi="宋体" w:eastAsia="仿宋_GB2312"/>
          <w:sz w:val="30"/>
          <w:szCs w:val="30"/>
        </w:rPr>
        <w:t>自愿参加另行付费旅游项目补充协议</w:t>
      </w:r>
    </w:p>
    <w:p>
      <w:pPr>
        <w:ind w:firstLine="645"/>
        <w:jc w:val="center"/>
        <w:rPr>
          <w:rFonts w:hint="eastAsia" w:ascii="仿宋_GB2312" w:hAnsi="宋体" w:eastAsia="仿宋_GB2312"/>
          <w:sz w:val="30"/>
          <w:szCs w:val="30"/>
        </w:rPr>
      </w:pPr>
    </w:p>
    <w:tbl>
      <w:tblPr>
        <w:tblStyle w:val="6"/>
        <w:tblW w:w="864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1276"/>
        <w:gridCol w:w="1276"/>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843"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具体时间</w:t>
            </w:r>
          </w:p>
        </w:tc>
        <w:tc>
          <w:tcPr>
            <w:tcW w:w="850"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地点</w:t>
            </w:r>
          </w:p>
        </w:tc>
        <w:tc>
          <w:tcPr>
            <w:tcW w:w="1276"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项目名称</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和内容</w:t>
            </w:r>
          </w:p>
        </w:tc>
        <w:tc>
          <w:tcPr>
            <w:tcW w:w="1276" w:type="dxa"/>
            <w:noWrap w:val="0"/>
            <w:vAlign w:val="center"/>
          </w:tcPr>
          <w:p>
            <w:pPr>
              <w:spacing w:line="600" w:lineRule="exact"/>
              <w:ind w:firstLine="199" w:firstLineChars="95"/>
              <w:rPr>
                <w:rFonts w:hint="eastAsia" w:ascii="仿宋_GB2312" w:hAnsi="宋体" w:eastAsia="仿宋_GB2312" w:cs="宋体"/>
                <w:szCs w:val="21"/>
              </w:rPr>
            </w:pPr>
            <w:r>
              <w:rPr>
                <w:rFonts w:hint="eastAsia" w:ascii="仿宋_GB2312" w:hAnsi="宋体" w:eastAsia="仿宋_GB2312" w:cs="宋体"/>
                <w:szCs w:val="21"/>
              </w:rPr>
              <w:t>费用（元）</w:t>
            </w: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项目时长（分钟）</w:t>
            </w:r>
          </w:p>
        </w:tc>
        <w:tc>
          <w:tcPr>
            <w:tcW w:w="1134" w:type="dxa"/>
            <w:noWrap w:val="0"/>
            <w:vAlign w:val="top"/>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其他说明</w:t>
            </w:r>
          </w:p>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旅游者</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43" w:type="dxa"/>
            <w:noWrap w:val="0"/>
            <w:vAlign w:val="center"/>
          </w:tcPr>
          <w:p>
            <w:pPr>
              <w:spacing w:line="600" w:lineRule="exact"/>
              <w:ind w:firstLine="105" w:firstLineChars="50"/>
              <w:rPr>
                <w:rFonts w:hint="eastAsia" w:ascii="仿宋_GB2312" w:hAnsi="宋体" w:eastAsia="仿宋_GB2312" w:cs="宋体"/>
                <w:szCs w:val="21"/>
              </w:rPr>
            </w:pPr>
            <w:r>
              <w:rPr>
                <w:rFonts w:hint="eastAsia" w:ascii="仿宋_GB2312" w:hAnsi="宋体" w:eastAsia="仿宋_GB2312" w:cs="宋体"/>
                <w:szCs w:val="21"/>
              </w:rPr>
              <w:t>年  月 日 时</w:t>
            </w:r>
          </w:p>
        </w:tc>
        <w:tc>
          <w:tcPr>
            <w:tcW w:w="850"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134"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43" w:type="dxa"/>
            <w:noWrap w:val="0"/>
            <w:vAlign w:val="center"/>
          </w:tcPr>
          <w:p>
            <w:pPr>
              <w:spacing w:line="600" w:lineRule="exact"/>
              <w:ind w:firstLine="105" w:firstLineChars="50"/>
              <w:rPr>
                <w:rFonts w:hint="eastAsia" w:ascii="仿宋_GB2312" w:hAnsi="宋体" w:eastAsia="仿宋_GB2312" w:cs="宋体"/>
                <w:szCs w:val="21"/>
              </w:rPr>
            </w:pPr>
            <w:r>
              <w:rPr>
                <w:rFonts w:hint="eastAsia" w:ascii="仿宋_GB2312" w:hAnsi="宋体" w:eastAsia="仿宋_GB2312" w:cs="宋体"/>
                <w:szCs w:val="21"/>
              </w:rPr>
              <w:t>年  月 日 时</w:t>
            </w:r>
          </w:p>
        </w:tc>
        <w:tc>
          <w:tcPr>
            <w:tcW w:w="850"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134"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43" w:type="dxa"/>
            <w:noWrap w:val="0"/>
            <w:vAlign w:val="center"/>
          </w:tcPr>
          <w:p>
            <w:pPr>
              <w:spacing w:line="600" w:lineRule="exact"/>
              <w:ind w:firstLine="105" w:firstLineChars="50"/>
              <w:rPr>
                <w:rFonts w:hint="eastAsia" w:ascii="仿宋_GB2312" w:hAnsi="宋体" w:eastAsia="仿宋_GB2312" w:cs="宋体"/>
                <w:szCs w:val="21"/>
              </w:rPr>
            </w:pPr>
            <w:r>
              <w:rPr>
                <w:rFonts w:hint="eastAsia" w:ascii="仿宋_GB2312" w:hAnsi="宋体" w:eastAsia="仿宋_GB2312" w:cs="宋体"/>
                <w:szCs w:val="21"/>
              </w:rPr>
              <w:t>年  月 日 时</w:t>
            </w:r>
          </w:p>
        </w:tc>
        <w:tc>
          <w:tcPr>
            <w:tcW w:w="850"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134"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bl>
    <w:p>
      <w:pPr>
        <w:ind w:firstLine="640" w:firstLineChars="200"/>
        <w:jc w:val="left"/>
        <w:rPr>
          <w:rFonts w:ascii="仿宋_GB2312" w:eastAsia="仿宋_GB2312"/>
          <w:sz w:val="30"/>
          <w:szCs w:val="30"/>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 xml:space="preserve"> </w:t>
      </w:r>
      <w:r>
        <w:rPr>
          <w:rFonts w:hint="eastAsia" w:ascii="仿宋_GB2312" w:hAnsi="宋体" w:eastAsia="仿宋_GB2312"/>
          <w:sz w:val="30"/>
          <w:szCs w:val="30"/>
        </w:rPr>
        <w:t>旅行社经办人签名</w:t>
      </w:r>
      <w:r>
        <w:rPr>
          <w:rFonts w:hint="eastAsia" w:ascii="仿宋_GB2312" w:hAnsi="宋体" w:eastAsia="仿宋_GB2312"/>
          <w:iCs/>
          <w:sz w:val="30"/>
          <w:szCs w:val="30"/>
        </w:rPr>
        <w:t>：</w:t>
      </w:r>
      <w:r>
        <w:rPr>
          <w:rFonts w:hint="eastAsia" w:ascii="仿宋_GB2312" w:hAnsi="宋体" w:eastAsia="仿宋_GB2312"/>
          <w:iCs/>
          <w:sz w:val="30"/>
          <w:szCs w:val="30"/>
          <w:u w:val="single"/>
        </w:rPr>
        <w:t xml:space="preserve">       </w:t>
      </w:r>
      <w:r>
        <w:rPr>
          <w:rFonts w:hint="eastAsia" w:ascii="仿宋_GB2312" w:eastAsia="仿宋_GB2312"/>
          <w:sz w:val="30"/>
          <w:szCs w:val="30"/>
        </w:rPr>
        <w:t xml:space="preserve">      </w:t>
      </w:r>
      <w:r>
        <w:rPr>
          <w:rFonts w:hint="eastAsia" w:ascii="仿宋_GB2312" w:eastAsia="仿宋_GB2312"/>
          <w:b/>
          <w:sz w:val="30"/>
          <w:szCs w:val="30"/>
        </w:rPr>
        <w:t xml:space="preserve">       </w:t>
      </w:r>
    </w:p>
    <w:p>
      <w:pPr>
        <w:rPr>
          <w:rFonts w:hint="eastAsia" w:ascii="仿宋_GB2312" w:eastAsia="仿宋_GB2312"/>
          <w:b/>
          <w:sz w:val="30"/>
          <w:szCs w:val="30"/>
        </w:rPr>
      </w:pPr>
    </w:p>
    <w:p>
      <w:bookmarkStart w:id="0" w:name="_GoBack"/>
      <w:bookmarkEnd w:id="0"/>
    </w:p>
    <w:sectPr>
      <w:footerReference r:id="rId4" w:type="default"/>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27</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28</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155"/>
    <w:multiLevelType w:val="multilevel"/>
    <w:tmpl w:val="02680155"/>
    <w:lvl w:ilvl="0" w:tentative="0">
      <w:start w:val="7"/>
      <w:numFmt w:val="japaneseCounting"/>
      <w:lvlText w:val="第%1章"/>
      <w:lvlJc w:val="left"/>
      <w:pPr>
        <w:tabs>
          <w:tab w:val="left" w:pos="1800"/>
        </w:tabs>
        <w:ind w:left="1800" w:hanging="1200"/>
      </w:pPr>
      <w:rPr>
        <w:rFonts w:hint="default"/>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523A5917"/>
    <w:multiLevelType w:val="singleLevel"/>
    <w:tmpl w:val="523A5917"/>
    <w:lvl w:ilvl="0" w:tentative="0">
      <w:start w:val="1"/>
      <w:numFmt w:val="decimal"/>
      <w:suff w:val="nothing"/>
      <w:lvlText w:val="%1、"/>
      <w:lvlJc w:val="left"/>
    </w:lvl>
  </w:abstractNum>
  <w:abstractNum w:abstractNumId="2">
    <w:nsid w:val="523A656F"/>
    <w:multiLevelType w:val="singleLevel"/>
    <w:tmpl w:val="523A656F"/>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C71CE9"/>
    <w:rsid w:val="2AC7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99"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List 3"/>
    <w:basedOn w:val="1"/>
    <w:uiPriority w:val="99"/>
    <w:pPr>
      <w:ind w:left="100" w:leftChars="400" w:hanging="200" w:hangingChars="200"/>
      <w:contextualSpacing/>
    </w:pPr>
  </w:style>
  <w:style w:type="paragraph" w:styleId="3">
    <w:name w:val="annotation text"/>
    <w:basedOn w:val="1"/>
    <w:qFormat/>
    <w:uiPriority w:val="0"/>
    <w:pPr>
      <w:jc w:val="left"/>
    </w:pPr>
    <w:rPr>
      <w:kern w:val="0"/>
      <w:sz w:val="20"/>
    </w:rPr>
  </w:style>
  <w:style w:type="paragraph" w:styleId="4">
    <w:name w:val="List 2"/>
    <w:basedOn w:val="1"/>
    <w:uiPriority w:val="0"/>
    <w:pPr>
      <w:ind w:left="200" w:leftChars="200" w:hanging="200" w:hangingChars="200"/>
    </w:pPr>
  </w:style>
  <w:style w:type="paragraph" w:styleId="5">
    <w:name w:val="footer"/>
    <w:basedOn w:val="1"/>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2020-06-18T09:24:00Z</dcterms:created>
  <dc:creator>霜飞惊鸿</dc:creator>
  <cp:lastModifiedBy>霜飞惊鸿</cp:lastModifiedBy>
  <dcterms:modified xsi:type="dcterms:W3CDTF">2020-06-18T09:24:38Z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