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framePr w:wrap="around" w:vAnchor="page" w:hAnchor="page" w:x="1350" w:y="452"/>
        <w:rPr>
          <w:rFonts w:hAnsi="黑体" w:cs="黑体"/>
          <w:color w:val="000000"/>
        </w:rPr>
      </w:pPr>
    </w:p>
    <w:p>
      <w:pPr>
        <w:pStyle w:val="18"/>
        <w:framePr w:wrap="around" w:vAnchor="page" w:hAnchor="page" w:x="1350" w:y="452"/>
        <w:rPr>
          <w:rFonts w:hAnsi="黑体" w:cs="黑体"/>
          <w:color w:val="000000"/>
          <w:u w:val="single"/>
        </w:rPr>
      </w:pPr>
      <w:r>
        <w:rPr>
          <w:rFonts w:hint="eastAsia" w:hAnsi="黑体" w:cs="黑体"/>
          <w:color w:val="000000"/>
        </w:rPr>
        <w:t>ICS 91.040.99</w:t>
      </w:r>
    </w:p>
    <w:p>
      <w:pPr>
        <w:pStyle w:val="18"/>
        <w:framePr w:wrap="around" w:vAnchor="page" w:hAnchor="page" w:x="1350" w:y="452"/>
        <w:rPr>
          <w:rFonts w:hAnsi="黑体" w:cs="黑体"/>
          <w:color w:val="000000"/>
        </w:rPr>
      </w:pPr>
      <w:r>
        <w:rPr>
          <w:rFonts w:hint="eastAsia" w:hAnsi="黑体" w:cs="黑体"/>
          <w:color w:val="000000"/>
        </w:rPr>
        <w:t>P 34</w:t>
      </w:r>
    </w:p>
    <w:tbl>
      <w:tblPr>
        <w:tblStyle w:val="11"/>
        <w:tblW w:w="98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pPr>
              <w:pStyle w:val="18"/>
              <w:framePr w:wrap="around" w:vAnchor="page" w:hAnchor="page" w:x="1350" w:y="452"/>
              <w:rPr>
                <w:rFonts w:hAnsi="黑体" w:cs="黑体"/>
                <w:color w:val="000000"/>
              </w:rPr>
            </w:pPr>
            <w:r>
              <w:rPr>
                <w:rFonts w:hAnsi="黑体" w:cs="黑体"/>
                <w:color w:val="000000"/>
              </w:rPr>
              <mc:AlternateContent>
                <mc:Choice Requires="wps">
                  <w:drawing>
                    <wp:anchor distT="0" distB="0" distL="114300" distR="114300" simplePos="0" relativeHeight="251664384" behindDoc="0" locked="0" layoutInCell="1" allowOverlap="1">
                      <wp:simplePos x="0" y="0"/>
                      <wp:positionH relativeFrom="column">
                        <wp:posOffset>-66675</wp:posOffset>
                      </wp:positionH>
                      <wp:positionV relativeFrom="paragraph">
                        <wp:posOffset>0</wp:posOffset>
                      </wp:positionV>
                      <wp:extent cx="866775" cy="198120"/>
                      <wp:effectExtent l="0" t="0" r="9525" b="11430"/>
                      <wp:wrapNone/>
                      <wp:docPr id="8" name="矩形 8"/>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w="9525">
                                <a:noFill/>
                              </a:ln>
                              <a:effectLst/>
                            </wps:spPr>
                            <wps:bodyPr upright="1"/>
                          </wps:wsp>
                        </a:graphicData>
                      </a:graphic>
                    </wp:anchor>
                  </w:drawing>
                </mc:Choice>
                <mc:Fallback>
                  <w:pict>
                    <v:rect id="_x0000_s1026" o:spid="_x0000_s1026" o:spt="1" style="position:absolute;left:0pt;margin-left:-5.25pt;margin-top:0pt;height:15.6pt;width:68.25pt;z-index:251664384;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Iri/s1QAAAAcBAAAPAAAAAAAAAAEAIAAAACIAAABkcnMvZG93bnJldi54bWxQSwEC&#10;FAAUAAAACACHTuJAPp0zb74BAAB1AwAADgAAAAAAAAABACAAAAAkAQAAZHJzL2Uyb0RvYy54bWxQ&#10;SwUGAAAAAAYABgBZAQAAVAUAAAAA&#10;">
                      <v:fill on="t" focussize="0,0"/>
                      <v:stroke on="f"/>
                      <v:imagedata o:title=""/>
                      <o:lock v:ext="edit" aspectratio="f"/>
                    </v:rect>
                  </w:pict>
                </mc:Fallback>
              </mc:AlternateContent>
            </w:r>
          </w:p>
        </w:tc>
      </w:tr>
    </w:tbl>
    <w:p>
      <w:pPr>
        <w:pStyle w:val="19"/>
        <w:framePr w:wrap="around"/>
        <w:jc w:val="center"/>
        <w:outlineLvl w:val="0"/>
        <w:rPr>
          <w:color w:val="000000"/>
        </w:rPr>
      </w:pPr>
      <w:r>
        <w:rPr>
          <w:rFonts w:hint="eastAsia"/>
          <w:color w:val="000000"/>
        </w:rPr>
        <w:t xml:space="preserve">  </w:t>
      </w:r>
      <w:bookmarkStart w:id="0" w:name="_Toc75859148"/>
      <w:bookmarkStart w:id="1" w:name="_Toc100511984"/>
      <w:bookmarkStart w:id="2" w:name="_Toc3683"/>
      <w:bookmarkStart w:id="3" w:name="_Toc100434703"/>
      <w:bookmarkStart w:id="4" w:name="_Toc14856"/>
      <w:r>
        <w:rPr>
          <w:color w:val="000000"/>
        </w:rPr>
        <w:t>DB</w:t>
      </w:r>
      <w:r>
        <w:rPr>
          <w:rFonts w:hint="eastAsia"/>
          <w:color w:val="000000"/>
        </w:rPr>
        <w:t>1506</w:t>
      </w:r>
      <w:bookmarkEnd w:id="0"/>
      <w:bookmarkEnd w:id="1"/>
      <w:bookmarkEnd w:id="2"/>
      <w:bookmarkEnd w:id="3"/>
      <w:bookmarkEnd w:id="4"/>
    </w:p>
    <w:p>
      <w:pPr>
        <w:pStyle w:val="21"/>
        <w:framePr w:wrap="around"/>
        <w:outlineLvl w:val="0"/>
        <w:rPr>
          <w:rFonts w:ascii="Times New Roman" w:hAnsi="Times New Roman"/>
          <w:color w:val="000000"/>
          <w:sz w:val="52"/>
        </w:rPr>
      </w:pPr>
      <w:bookmarkStart w:id="5" w:name="_Toc100511985"/>
      <w:bookmarkStart w:id="6" w:name="_Toc100434704"/>
      <w:bookmarkStart w:id="7" w:name="_Toc22592"/>
      <w:bookmarkStart w:id="8" w:name="_Toc21979"/>
      <w:bookmarkStart w:id="9" w:name="_Toc75859149"/>
      <w:r>
        <w:rPr>
          <w:rFonts w:ascii="Times New Roman" w:hAnsi="Times New Roman"/>
          <w:color w:val="000000"/>
          <w:sz w:val="52"/>
        </w:rPr>
        <w:t>鄂尔多斯市地方标准</w:t>
      </w:r>
      <w:bookmarkEnd w:id="5"/>
      <w:bookmarkEnd w:id="6"/>
      <w:bookmarkEnd w:id="7"/>
      <w:bookmarkEnd w:id="8"/>
      <w:bookmarkEnd w:id="9"/>
    </w:p>
    <w:p>
      <w:pPr>
        <w:pStyle w:val="22"/>
        <w:framePr w:wrap="around" w:x="1727" w:y="3010"/>
        <w:rPr>
          <w:rFonts w:hAnsi="黑体" w:cs="黑体"/>
          <w:color w:val="000000"/>
        </w:rPr>
      </w:pPr>
      <w:r>
        <w:rPr>
          <w:rFonts w:hint="eastAsia" w:hAnsi="黑体" w:cs="黑体"/>
          <w:color w:val="000000"/>
        </w:rPr>
        <w:t>DB</w:t>
      </w:r>
      <w:r>
        <w:rPr>
          <w:rFonts w:hAnsi="黑体" w:cs="黑体"/>
          <w:color w:val="000000"/>
        </w:rPr>
        <w:t>1506</w:t>
      </w:r>
      <w:r>
        <w:rPr>
          <w:rFonts w:hint="eastAsia" w:hAnsi="黑体" w:cs="黑体"/>
          <w:color w:val="000000"/>
        </w:rPr>
        <w:t xml:space="preserve">/T </w:t>
      </w:r>
      <w:r>
        <w:rPr>
          <w:rFonts w:hAnsi="黑体" w:cs="黑体"/>
          <w:color w:val="000000"/>
        </w:rPr>
        <w:t>XX</w:t>
      </w:r>
      <w:r>
        <w:rPr>
          <w:rFonts w:hint="eastAsia" w:hAnsi="黑体" w:cs="黑体"/>
          <w:color w:val="000000"/>
        </w:rPr>
        <w:t>—20</w:t>
      </w:r>
      <w:r>
        <w:rPr>
          <w:rFonts w:hAnsi="黑体" w:cs="黑体"/>
          <w:color w:val="000000"/>
        </w:rPr>
        <w:t>XX</w:t>
      </w:r>
    </w:p>
    <w:tbl>
      <w:tblPr>
        <w:tblStyle w:val="11"/>
        <w:tblW w:w="93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pPr>
              <w:pStyle w:val="23"/>
              <w:framePr w:wrap="around" w:x="1727" w:y="3010"/>
              <w:rPr>
                <w:rFonts w:ascii="Times New Roman"/>
                <w:color w:val="000000"/>
              </w:rPr>
            </w:pPr>
          </w:p>
        </w:tc>
      </w:tr>
    </w:tbl>
    <w:p>
      <w:pPr>
        <w:pStyle w:val="22"/>
        <w:framePr w:wrap="around" w:x="1727" w:y="3010"/>
        <w:rPr>
          <w:rFonts w:ascii="Times New Roman"/>
          <w:color w:val="000000"/>
        </w:rPr>
      </w:pPr>
    </w:p>
    <w:p>
      <w:pPr>
        <w:pStyle w:val="22"/>
        <w:framePr w:wrap="around" w:x="1727" w:y="3010"/>
        <w:rPr>
          <w:rFonts w:ascii="Times New Roman"/>
          <w:color w:val="000000"/>
        </w:rPr>
      </w:pPr>
    </w:p>
    <w:p>
      <w:pPr>
        <w:pStyle w:val="24"/>
        <w:framePr w:h="7246" w:hRule="exact" w:wrap="around" w:x="1441" w:y="7021"/>
        <w:spacing w:before="0" w:line="240" w:lineRule="auto"/>
      </w:pPr>
      <w:r>
        <w:rPr>
          <w:rFonts w:hint="eastAsia" w:ascii="黑体"/>
          <w:sz w:val="52"/>
          <w:szCs w:val="20"/>
        </w:rPr>
        <w:t>多旋翼植保无人机农药喷洒玉米作物作业规范</w:t>
      </w:r>
    </w:p>
    <w:tbl>
      <w:tblPr>
        <w:tblStyle w:val="11"/>
        <w:tblW w:w="98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9" w:hRule="atLeast"/>
        </w:trPr>
        <w:tc>
          <w:tcPr>
            <w:tcW w:w="9855" w:type="dxa"/>
            <w:tcBorders>
              <w:top w:val="nil"/>
              <w:left w:val="nil"/>
              <w:bottom w:val="nil"/>
              <w:right w:val="nil"/>
            </w:tcBorders>
          </w:tcPr>
          <w:p>
            <w:pPr>
              <w:pStyle w:val="24"/>
              <w:framePr w:h="7246" w:hRule="exact" w:wrap="around" w:x="1441" w:y="7021"/>
              <w:spacing w:before="360" w:line="240" w:lineRule="auto"/>
              <w:rPr>
                <w:color w:val="2B2B2B"/>
              </w:rPr>
            </w:pPr>
            <w:r>
              <w:rPr>
                <w:color w:val="auto"/>
              </w:rPr>
              <w:t xml:space="preserve">Operation specification for </w:t>
            </w:r>
            <w:r>
              <w:rPr>
                <w:rFonts w:hint="eastAsia"/>
                <w:color w:val="auto"/>
              </w:rPr>
              <w:t>p</w:t>
            </w:r>
            <w:r>
              <w:rPr>
                <w:color w:val="auto"/>
              </w:rPr>
              <w:t xml:space="preserve">esticides sprayed on corn crops by </w:t>
            </w:r>
            <w:r>
              <w:rPr>
                <w:rFonts w:hint="eastAsia"/>
                <w:color w:val="auto"/>
              </w:rPr>
              <w:t>unmanned</w:t>
            </w:r>
            <w:r>
              <w:rPr>
                <w:color w:val="auto"/>
              </w:rPr>
              <w:t xml:space="preserve"> rotor </w:t>
            </w:r>
            <w:r>
              <w:rPr>
                <w:rFonts w:hint="eastAsia"/>
                <w:color w:val="auto"/>
              </w:rPr>
              <w:t>crop</w:t>
            </w:r>
            <w:r>
              <w:rPr>
                <w:color w:val="auto"/>
              </w:rPr>
              <mc:AlternateContent>
                <mc:Choice Requires="wps">
                  <w:drawing>
                    <wp:anchor distT="0" distB="0" distL="114300" distR="114300" simplePos="0" relativeHeight="251660288" behindDoc="0" locked="1" layoutInCell="1" allowOverlap="1">
                      <wp:simplePos x="0" y="0"/>
                      <wp:positionH relativeFrom="column">
                        <wp:posOffset>2153285</wp:posOffset>
                      </wp:positionH>
                      <wp:positionV relativeFrom="paragraph">
                        <wp:posOffset>4650740</wp:posOffset>
                      </wp:positionV>
                      <wp:extent cx="1905000" cy="254000"/>
                      <wp:effectExtent l="0" t="0" r="0" b="12700"/>
                      <wp:wrapNone/>
                      <wp:docPr id="14" name="矩形 14"/>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w="9525">
                                <a:noFill/>
                              </a:ln>
                              <a:effectLst/>
                            </wps:spPr>
                            <wps:bodyPr upright="1"/>
                          </wps:wsp>
                        </a:graphicData>
                      </a:graphic>
                    </wp:anchor>
                  </w:drawing>
                </mc:Choice>
                <mc:Fallback>
                  <w:pict>
                    <v:rect id="_x0000_s1026" o:spid="_x0000_s1026" o:spt="1" style="position:absolute;left:0pt;margin-left:169.55pt;margin-top:366.2pt;height:20pt;width:150pt;z-index:251660288;mso-width-relative:page;mso-height-relative:page;" fillcolor="#FFFFFF" filled="t" stroked="f" coordsize="21600,21600" o:gfxdata="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DyimfjXAAAACwEAAA8AAAAAAAAAAQAgAAAAIgAAAGRycy9kb3ducmV2LnhtbFBLAQIU&#10;ABQAAAAIAIdO4kDdvOiauwEAAHgDAAAOAAAAAAAAAAEAIAAAACYBAABkcnMvZTJvRG9jLnhtbFBL&#10;BQYAAAAABgAGAFkBAABTBQAAAAA=&#10;">
                      <v:fill on="t" focussize="0,0"/>
                      <v:stroke on="f"/>
                      <v:imagedata o:title=""/>
                      <o:lock v:ext="edit" aspectratio="f"/>
                      <w10:anchorlock/>
                    </v:rect>
                  </w:pict>
                </mc:Fallback>
              </mc:AlternateContent>
            </w:r>
            <w:r>
              <w:rPr>
                <w:color w:val="auto"/>
              </w:rPr>
              <w:t xml:space="preserve"> </w:t>
            </w:r>
            <w:r>
              <w:rPr>
                <w:rFonts w:hint="eastAsia"/>
                <w:color w:val="auto"/>
              </w:rPr>
              <w:t>protection</w:t>
            </w:r>
            <w:r>
              <w:rPr>
                <w:color w:val="auto"/>
              </w:rPr>
              <w:t xml:space="preserve"> </w:t>
            </w:r>
            <w:r>
              <w:rPr>
                <w:rFonts w:hint="eastAsia"/>
                <w:color w:val="auto"/>
              </w:rPr>
              <w:t>UAS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26"/>
              <w:framePr w:h="7246" w:hRule="exact" w:wrap="around" w:x="1441" w:y="7021"/>
              <w:rPr>
                <w:rFonts w:ascii="Times New Roman"/>
                <w:color w:val="000000"/>
              </w:rPr>
            </w:pPr>
            <w:r>
              <w:rPr>
                <w:rFonts w:hint="eastAsia" w:ascii="Times New Roman"/>
                <w:color w:val="000000"/>
              </w:rPr>
              <w:t>（征求意见稿）</w:t>
            </w:r>
          </w:p>
        </w:tc>
      </w:tr>
    </w:tbl>
    <w:p>
      <w:pPr>
        <w:pStyle w:val="29"/>
        <w:framePr w:wrap="around" w:hAnchor="page" w:x="1519" w:y="13997"/>
        <w:rPr>
          <w:color w:val="000000"/>
        </w:rPr>
      </w:pPr>
      <w:r>
        <w:rPr>
          <w:color w:val="000000"/>
        </w:rPr>
        <mc:AlternateContent>
          <mc:Choice Requires="wps">
            <w:drawing>
              <wp:anchor distT="0" distB="0" distL="114300" distR="114300" simplePos="0" relativeHeight="251661312" behindDoc="1" locked="1" layoutInCell="1" allowOverlap="1">
                <wp:simplePos x="0" y="0"/>
                <wp:positionH relativeFrom="column">
                  <wp:posOffset>-635</wp:posOffset>
                </wp:positionH>
                <wp:positionV relativeFrom="page">
                  <wp:posOffset>9251950</wp:posOffset>
                </wp:positionV>
                <wp:extent cx="6120130" cy="0"/>
                <wp:effectExtent l="0" t="0" r="0" b="0"/>
                <wp:wrapNone/>
                <wp:docPr id="16" name="直接连接符 16"/>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05pt;margin-top:728.5pt;height:0pt;width:481.9pt;mso-position-vertical-relative:page;z-index:-251655168;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JYdrPNYAAAALAQAADwAAAAAAAAABACAAAAAiAAAAZHJzL2Rvd25yZXYueG1sUEsBAhQAFAAA&#10;AAgAh07iQKo9iTXxAQAA6AMAAA4AAAAAAAAAAQAgAAAAJQEAAGRycy9lMm9Eb2MueG1sUEsFBgAA&#10;AAAGAAYAWQEAAIgFAAAAAA==&#10;">
                <v:fill on="f" focussize="0,0"/>
                <v:stroke color="#000000" joinstyle="round"/>
                <v:imagedata o:title=""/>
                <o:lock v:ext="edit" aspectratio="f"/>
                <w10:anchorlock/>
              </v:line>
            </w:pict>
          </mc:Fallback>
        </mc:AlternateContent>
      </w:r>
      <w:r>
        <w:rPr>
          <w:rFonts w:hint="eastAsia" w:ascii="黑体" w:hAnsi="黑体" w:cs="黑体"/>
          <w:color w:val="000000"/>
        </w:rPr>
        <w:t>20</w:t>
      </w:r>
      <w:r>
        <w:rPr>
          <w:rFonts w:ascii="黑体" w:hAnsi="黑体" w:cs="黑体"/>
          <w:color w:val="000000"/>
        </w:rPr>
        <w:t>XX</w:t>
      </w:r>
      <w:r>
        <w:rPr>
          <w:rFonts w:hint="eastAsia" w:ascii="黑体" w:hAnsi="黑体" w:cs="黑体"/>
          <w:color w:val="000000"/>
        </w:rPr>
        <w:t>-</w:t>
      </w:r>
      <w:r>
        <w:rPr>
          <w:rFonts w:ascii="黑体" w:hAnsi="黑体" w:cs="黑体"/>
          <w:color w:val="000000"/>
        </w:rPr>
        <w:t>XX</w:t>
      </w:r>
      <w:r>
        <w:rPr>
          <w:rFonts w:hint="eastAsia" w:ascii="黑体" w:hAnsi="黑体" w:cs="黑体"/>
          <w:color w:val="000000"/>
        </w:rPr>
        <w:t>-</w:t>
      </w:r>
      <w:r>
        <w:rPr>
          <w:rFonts w:ascii="黑体" w:hAnsi="黑体" w:cs="黑体"/>
          <w:color w:val="000000"/>
        </w:rPr>
        <w:t>XX</w:t>
      </w:r>
      <w:r>
        <w:rPr>
          <w:rFonts w:hint="eastAsia" w:ascii="黑体" w:hAnsi="黑体" w:cs="黑体"/>
          <w:color w:val="000000"/>
        </w:rPr>
        <w:t>发布</w:t>
      </w:r>
    </w:p>
    <w:p>
      <w:pPr>
        <w:pStyle w:val="31"/>
        <w:framePr w:wrap="around" w:hAnchor="page" w:x="7325" w:y="14065"/>
        <w:ind w:firstLine="1680" w:firstLineChars="600"/>
        <w:jc w:val="both"/>
        <w:rPr>
          <w:rFonts w:ascii="黑体" w:hAnsi="黑体" w:cs="黑体"/>
          <w:color w:val="000000"/>
        </w:rPr>
      </w:pPr>
      <w:r>
        <w:rPr>
          <w:rFonts w:hint="eastAsia" w:ascii="黑体" w:hAnsi="黑体" w:cs="黑体"/>
          <w:color w:val="000000"/>
        </w:rPr>
        <w:t>20</w:t>
      </w:r>
      <w:r>
        <w:rPr>
          <w:rFonts w:ascii="黑体" w:hAnsi="黑体" w:cs="黑体"/>
          <w:color w:val="000000"/>
        </w:rPr>
        <w:t>XX</w:t>
      </w:r>
      <w:r>
        <w:rPr>
          <w:rFonts w:hint="eastAsia" w:ascii="黑体" w:hAnsi="黑体" w:cs="黑体"/>
          <w:color w:val="000000"/>
        </w:rPr>
        <w:t>-</w:t>
      </w:r>
      <w:r>
        <w:rPr>
          <w:rFonts w:ascii="黑体" w:hAnsi="黑体" w:cs="黑体"/>
          <w:color w:val="000000"/>
        </w:rPr>
        <w:t>XX</w:t>
      </w:r>
      <w:r>
        <w:rPr>
          <w:rFonts w:hint="eastAsia" w:ascii="黑体" w:hAnsi="黑体" w:cs="黑体"/>
          <w:color w:val="000000"/>
        </w:rPr>
        <w:t>-</w:t>
      </w:r>
      <w:r>
        <w:rPr>
          <w:rFonts w:ascii="黑体" w:hAnsi="黑体" w:cs="黑体"/>
          <w:color w:val="000000"/>
        </w:rPr>
        <w:t>XX</w:t>
      </w:r>
      <w:r>
        <w:rPr>
          <w:rFonts w:hint="eastAsia" w:ascii="黑体" w:hAnsi="黑体" w:cs="黑体"/>
          <w:color w:val="000000"/>
        </w:rPr>
        <w:t>实施</w:t>
      </w:r>
    </w:p>
    <w:p>
      <w:pPr>
        <w:pStyle w:val="33"/>
        <w:framePr w:wrap="around"/>
        <w:rPr>
          <w:rFonts w:ascii="Times New Roman"/>
          <w:color w:val="000000"/>
        </w:rPr>
      </w:pPr>
      <w:r>
        <w:rPr>
          <w:rFonts w:hAnsi="黑体" w:cs="黑体"/>
          <w:color w:val="000000"/>
          <w:w w:val="100"/>
          <w:sz w:val="36"/>
          <w:szCs w:val="36"/>
        </w:rPr>
        <mc:AlternateContent>
          <mc:Choice Requires="wps">
            <w:drawing>
              <wp:anchor distT="0" distB="0" distL="114300" distR="114300" simplePos="0" relativeHeight="251662336" behindDoc="0" locked="0" layoutInCell="1" allowOverlap="1">
                <wp:simplePos x="0" y="0"/>
                <wp:positionH relativeFrom="column">
                  <wp:posOffset>4413885</wp:posOffset>
                </wp:positionH>
                <wp:positionV relativeFrom="paragraph">
                  <wp:posOffset>-7435215</wp:posOffset>
                </wp:positionV>
                <wp:extent cx="1143000" cy="228600"/>
                <wp:effectExtent l="0" t="0" r="0" b="0"/>
                <wp:wrapNone/>
                <wp:docPr id="23" name="矩形 23"/>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w="9525">
                          <a:noFill/>
                        </a:ln>
                        <a:effectLst/>
                      </wps:spPr>
                      <wps:bodyPr upright="1"/>
                    </wps:wsp>
                  </a:graphicData>
                </a:graphic>
              </wp:anchor>
            </w:drawing>
          </mc:Choice>
          <mc:Fallback>
            <w:pict>
              <v:rect id="_x0000_s1026" o:spid="_x0000_s1026" o:spt="1" style="position:absolute;left:0pt;margin-left:347.55pt;margin-top:-585.45pt;height:18pt;width:90pt;z-index:251662336;mso-width-relative:page;mso-height-relative:page;" fillcolor="#FFFFFF" filled="t" stroked="f" coordsize="21600,21600" o:gfxdata="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38mKEdoAAAAPAQAADwAAAAAAAAABACAAAAAiAAAAZHJzL2Rvd25yZXYueG1s&#10;UEsBAhQAFAAAAAgAh07iQM3A55K9AQAAeAMAAA4AAAAAAAAAAQAgAAAAKQEAAGRycy9lMm9Eb2Mu&#10;eG1sUEsFBgAAAAAGAAYAWQEAAFgFAAAAAA==&#10;">
                <v:fill on="t" focussize="0,0"/>
                <v:stroke on="f"/>
                <v:imagedata o:title=""/>
                <o:lock v:ext="edit" aspectratio="f"/>
              </v:rect>
            </w:pict>
          </mc:Fallback>
        </mc:AlternateContent>
      </w:r>
      <w:r>
        <w:rPr>
          <w:rFonts w:hAnsi="黑体" w:cs="黑体"/>
          <w:color w:val="000000"/>
          <w:w w:val="100"/>
          <w:sz w:val="36"/>
          <w:szCs w:val="36"/>
        </w:rPr>
        <mc:AlternateContent>
          <mc:Choice Requires="wps">
            <w:drawing>
              <wp:anchor distT="0" distB="0" distL="114300" distR="114300" simplePos="0" relativeHeight="251663360" behindDoc="1" locked="0" layoutInCell="1" allowOverlap="1">
                <wp:simplePos x="0" y="0"/>
                <wp:positionH relativeFrom="column">
                  <wp:posOffset>-464820</wp:posOffset>
                </wp:positionH>
                <wp:positionV relativeFrom="paragraph">
                  <wp:posOffset>-7021195</wp:posOffset>
                </wp:positionV>
                <wp:extent cx="6120130" cy="0"/>
                <wp:effectExtent l="0" t="0" r="0" b="0"/>
                <wp:wrapNone/>
                <wp:docPr id="26" name="直接连接符 26"/>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36.6pt;margin-top:-552.85pt;height:0pt;width:481.9pt;z-index:-251653120;mso-width-relative:page;mso-height-relative:page;" filled="f" stroked="t" coordsize="21600,21600" o:gfxdata="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7JZGg2AAAAA8BAAAPAAAAAAAAAAEAIAAAACIAAABkcnMvZG93bnJldi54bWxQSwECFAAU&#10;AAAACACHTuJAPHRwzPEBAADoAwAADgAAAAAAAAABACAAAAAnAQAAZHJzL2Uyb0RvYy54bWxQSwUG&#10;AAAAAAYABgBZAQAAigUAAAAA&#10;">
                <v:fill on="f" focussize="0,0"/>
                <v:stroke color="#000000" joinstyle="round"/>
                <v:imagedata o:title=""/>
                <o:lock v:ext="edit" aspectratio="f"/>
              </v:line>
            </w:pict>
          </mc:Fallback>
        </mc:AlternateContent>
      </w:r>
      <w:r>
        <w:rPr>
          <w:rFonts w:ascii="Times New Roman"/>
          <w:color w:val="000000"/>
        </w:rPr>
        <w:t> </w:t>
      </w:r>
      <w:r>
        <w:rPr>
          <w:rFonts w:hint="eastAsia" w:hAnsi="黑体" w:cs="黑体"/>
          <w:color w:val="000000"/>
          <w:sz w:val="36"/>
          <w:szCs w:val="36"/>
        </w:rPr>
        <w:t>鄂尔多斯市市场监督管理局</w:t>
      </w:r>
      <w:r>
        <w:rPr>
          <w:rFonts w:hint="eastAsia" w:hAnsi="黑体" w:cs="黑体"/>
          <w:color w:val="000000"/>
        </w:rPr>
        <w:t xml:space="preserve"> </w:t>
      </w:r>
      <w:r>
        <w:rPr>
          <w:rStyle w:val="36"/>
          <w:rFonts w:hint="eastAsia" w:hAnsi="黑体" w:cs="黑体"/>
          <w:color w:val="000000"/>
        </w:rPr>
        <w:t>发布</w:t>
      </w:r>
    </w:p>
    <w:p>
      <w:pPr>
        <w:pStyle w:val="35"/>
        <w:rPr>
          <w:rFonts w:ascii="Times New Roman"/>
          <w:color w:val="000000"/>
        </w:rPr>
      </w:pPr>
    </w:p>
    <w:p>
      <w:pPr>
        <w:rPr>
          <w:color w:val="000000"/>
        </w:rPr>
      </w:pPr>
    </w:p>
    <w:p>
      <w:pPr>
        <w:rPr>
          <w:color w:val="000000"/>
        </w:rPr>
      </w:pPr>
    </w:p>
    <w:p>
      <w:pPr>
        <w:tabs>
          <w:tab w:val="left" w:pos="5280"/>
        </w:tabs>
        <w:rPr>
          <w:color w:val="000000"/>
        </w:rPr>
      </w:pPr>
      <w:r>
        <w:rPr>
          <w:color w:val="000000"/>
        </w:rPr>
        <w:tab/>
      </w:r>
    </w:p>
    <w:p>
      <w:pPr>
        <w:rPr>
          <w:color w:val="000000"/>
        </w:rPr>
        <w:sectPr>
          <w:footerReference r:id="rId4" w:type="default"/>
          <w:headerReference r:id="rId3" w:type="even"/>
          <w:footerReference r:id="rId5" w:type="even"/>
          <w:pgSz w:w="11906" w:h="16838"/>
          <w:pgMar w:top="1417" w:right="1134" w:bottom="1417" w:left="1417" w:header="850" w:footer="992" w:gutter="0"/>
          <w:pgNumType w:start="1"/>
          <w:cols w:space="0" w:num="1"/>
          <w:formProt w:val="0"/>
          <w:docGrid w:type="lines" w:linePitch="318" w:charSpace="0"/>
        </w:sectPr>
      </w:pPr>
    </w:p>
    <w:p>
      <w:pPr>
        <w:pStyle w:val="35"/>
        <w:rPr>
          <w:rFonts w:ascii="Times New Roman"/>
        </w:rPr>
      </w:pPr>
    </w:p>
    <w:p>
      <w:pPr>
        <w:spacing w:before="318" w:beforeLines="100" w:after="318" w:afterLines="100"/>
        <w:jc w:val="center"/>
        <w:rPr>
          <w:rFonts w:ascii="宋体" w:hAnsi="宋体" w:eastAsia="黑体" w:cs="宋体"/>
          <w:sz w:val="32"/>
          <w:szCs w:val="32"/>
        </w:rPr>
      </w:pPr>
      <w:r>
        <w:rPr>
          <w:rFonts w:hint="eastAsia" w:ascii="黑体" w:hAnsi="黑体" w:eastAsia="黑体" w:cs="黑体"/>
          <w:sz w:val="32"/>
          <w:szCs w:val="32"/>
        </w:rPr>
        <w:t>目</w:t>
      </w:r>
      <w:r>
        <w:rPr>
          <w:rFonts w:ascii="黑体" w:hAnsi="黑体" w:eastAsia="黑体" w:cs="黑体"/>
          <w:sz w:val="32"/>
          <w:szCs w:val="32"/>
        </w:rPr>
        <w:t xml:space="preserve">    </w:t>
      </w:r>
      <w:r>
        <w:rPr>
          <w:rFonts w:hint="eastAsia" w:ascii="黑体" w:hAnsi="黑体" w:eastAsia="黑体" w:cs="黑体"/>
          <w:sz w:val="32"/>
          <w:szCs w:val="32"/>
        </w:rPr>
        <w:t>次</w:t>
      </w:r>
    </w:p>
    <w:sdt>
      <w:sdtPr>
        <w:rPr>
          <w:rFonts w:ascii="宋体" w:hAnsi="宋体"/>
        </w:rPr>
        <w:id w:val="147475101"/>
        <w15:color w:val="DBDBDB"/>
        <w:docPartObj>
          <w:docPartGallery w:val="Table of Contents"/>
          <w:docPartUnique/>
        </w:docPartObj>
      </w:sdtPr>
      <w:sdtEndPr>
        <w:rPr>
          <w:rFonts w:ascii="Times New Roman" w:hAnsi="Times New Roman"/>
          <w:b/>
        </w:rPr>
      </w:sdtEndPr>
      <w:sdtContent>
        <w:p>
          <w:pPr>
            <w:pStyle w:val="7"/>
            <w:tabs>
              <w:tab w:val="right" w:leader="dot" w:pos="9345"/>
            </w:tabs>
            <w:rPr>
              <w:rFonts w:ascii="宋体" w:hAnsi="宋体" w:cstheme="minorBidi"/>
              <w:szCs w:val="21"/>
            </w:rPr>
          </w:pPr>
          <w:r>
            <w:rPr>
              <w:rFonts w:ascii="宋体" w:hAnsi="宋体"/>
              <w:szCs w:val="21"/>
            </w:rPr>
            <w:fldChar w:fldCharType="begin"/>
          </w:r>
          <w:r>
            <w:rPr>
              <w:rFonts w:ascii="宋体" w:hAnsi="宋体"/>
              <w:szCs w:val="21"/>
            </w:rPr>
            <w:instrText xml:space="preserve">TOC \o "1-2" \h \u </w:instrText>
          </w:r>
          <w:r>
            <w:rPr>
              <w:rFonts w:ascii="宋体" w:hAnsi="宋体"/>
              <w:szCs w:val="21"/>
            </w:rPr>
            <w:fldChar w:fldCharType="separate"/>
          </w:r>
          <w:r>
            <w:fldChar w:fldCharType="begin"/>
          </w:r>
          <w:r>
            <w:instrText xml:space="preserve"> HYPERLINK \l "_Toc100511986" </w:instrText>
          </w:r>
          <w:r>
            <w:fldChar w:fldCharType="separate"/>
          </w:r>
          <w:r>
            <w:rPr>
              <w:rStyle w:val="16"/>
              <w:rFonts w:ascii="宋体" w:hAnsi="宋体" w:cs="黑体"/>
              <w:sz w:val="21"/>
              <w:szCs w:val="21"/>
            </w:rPr>
            <w:t>前    言</w:t>
          </w:r>
          <w:r>
            <w:rPr>
              <w:rFonts w:ascii="宋体" w:hAnsi="宋体"/>
              <w:szCs w:val="21"/>
            </w:rPr>
            <w:tab/>
          </w:r>
          <w:r>
            <w:rPr>
              <w:rFonts w:ascii="宋体" w:hAnsi="宋体"/>
              <w:szCs w:val="21"/>
            </w:rPr>
            <w:fldChar w:fldCharType="begin"/>
          </w:r>
          <w:r>
            <w:rPr>
              <w:rFonts w:ascii="宋体" w:hAnsi="宋体"/>
              <w:szCs w:val="21"/>
            </w:rPr>
            <w:instrText xml:space="preserve"> PAGEREF _Toc100511986 \h </w:instrText>
          </w:r>
          <w:r>
            <w:rPr>
              <w:rFonts w:ascii="宋体" w:hAnsi="宋体"/>
              <w:szCs w:val="21"/>
            </w:rPr>
            <w:fldChar w:fldCharType="separate"/>
          </w:r>
          <w:r>
            <w:rPr>
              <w:rFonts w:ascii="宋体" w:hAnsi="宋体"/>
              <w:szCs w:val="21"/>
            </w:rPr>
            <w:t>II</w:t>
          </w:r>
          <w:r>
            <w:rPr>
              <w:rFonts w:ascii="宋体" w:hAnsi="宋体"/>
              <w:szCs w:val="21"/>
            </w:rPr>
            <w:fldChar w:fldCharType="end"/>
          </w:r>
          <w:r>
            <w:rPr>
              <w:rFonts w:ascii="宋体" w:hAnsi="宋体"/>
              <w:szCs w:val="21"/>
            </w:rPr>
            <w:fldChar w:fldCharType="end"/>
          </w:r>
        </w:p>
        <w:p>
          <w:pPr>
            <w:pStyle w:val="7"/>
            <w:tabs>
              <w:tab w:val="left" w:pos="420"/>
              <w:tab w:val="right" w:leader="dot" w:pos="9345"/>
            </w:tabs>
            <w:rPr>
              <w:rFonts w:ascii="宋体" w:hAnsi="宋体" w:cstheme="minorBidi"/>
              <w:szCs w:val="21"/>
            </w:rPr>
          </w:pPr>
          <w:r>
            <w:fldChar w:fldCharType="begin"/>
          </w:r>
          <w:r>
            <w:instrText xml:space="preserve"> HYPERLINK \l "_Toc100511988" </w:instrText>
          </w:r>
          <w:r>
            <w:fldChar w:fldCharType="separate"/>
          </w:r>
          <w:r>
            <w:rPr>
              <w:rStyle w:val="16"/>
              <w:rFonts w:ascii="宋体" w:hAnsi="宋体" w:cs="黑体"/>
              <w:sz w:val="21"/>
              <w:szCs w:val="21"/>
            </w:rPr>
            <w:t>1</w:t>
          </w:r>
          <w:r>
            <w:rPr>
              <w:rFonts w:ascii="宋体" w:hAnsi="宋体" w:cstheme="minorBidi"/>
              <w:szCs w:val="21"/>
            </w:rPr>
            <w:tab/>
          </w:r>
          <w:r>
            <w:rPr>
              <w:rStyle w:val="16"/>
              <w:rFonts w:ascii="宋体" w:hAnsi="宋体" w:cs="黑体"/>
              <w:sz w:val="21"/>
              <w:szCs w:val="21"/>
            </w:rPr>
            <w:t>范围</w:t>
          </w:r>
          <w:r>
            <w:rPr>
              <w:rFonts w:ascii="宋体" w:hAnsi="宋体"/>
              <w:szCs w:val="21"/>
            </w:rPr>
            <w:tab/>
          </w:r>
          <w:r>
            <w:rPr>
              <w:rFonts w:ascii="宋体" w:hAnsi="宋体"/>
              <w:szCs w:val="21"/>
            </w:rPr>
            <w:fldChar w:fldCharType="begin"/>
          </w:r>
          <w:r>
            <w:rPr>
              <w:rFonts w:ascii="宋体" w:hAnsi="宋体"/>
              <w:szCs w:val="21"/>
            </w:rPr>
            <w:instrText xml:space="preserve"> PAGEREF _Toc100511988 \h </w:instrText>
          </w:r>
          <w:r>
            <w:rPr>
              <w:rFonts w:ascii="宋体" w:hAnsi="宋体"/>
              <w:szCs w:val="21"/>
            </w:rPr>
            <w:fldChar w:fldCharType="separate"/>
          </w:r>
          <w:r>
            <w:rPr>
              <w:rFonts w:ascii="宋体" w:hAnsi="宋体"/>
              <w:szCs w:val="21"/>
            </w:rPr>
            <w:t>1</w:t>
          </w:r>
          <w:r>
            <w:rPr>
              <w:rFonts w:ascii="宋体" w:hAnsi="宋体"/>
              <w:szCs w:val="21"/>
            </w:rPr>
            <w:fldChar w:fldCharType="end"/>
          </w:r>
          <w:r>
            <w:rPr>
              <w:rFonts w:ascii="宋体" w:hAnsi="宋体"/>
              <w:szCs w:val="21"/>
            </w:rPr>
            <w:fldChar w:fldCharType="end"/>
          </w:r>
        </w:p>
        <w:p>
          <w:pPr>
            <w:pStyle w:val="7"/>
            <w:tabs>
              <w:tab w:val="left" w:pos="420"/>
              <w:tab w:val="right" w:leader="dot" w:pos="9345"/>
            </w:tabs>
            <w:rPr>
              <w:rFonts w:ascii="宋体" w:hAnsi="宋体" w:cstheme="minorBidi"/>
              <w:szCs w:val="21"/>
            </w:rPr>
          </w:pPr>
          <w:r>
            <w:fldChar w:fldCharType="begin"/>
          </w:r>
          <w:r>
            <w:instrText xml:space="preserve"> HYPERLINK \l "_Toc100511989" </w:instrText>
          </w:r>
          <w:r>
            <w:fldChar w:fldCharType="separate"/>
          </w:r>
          <w:r>
            <w:rPr>
              <w:rStyle w:val="16"/>
              <w:rFonts w:ascii="宋体" w:hAnsi="宋体" w:cs="黑体"/>
              <w:sz w:val="21"/>
              <w:szCs w:val="21"/>
            </w:rPr>
            <w:t>2</w:t>
          </w:r>
          <w:r>
            <w:rPr>
              <w:rFonts w:ascii="宋体" w:hAnsi="宋体" w:cstheme="minorBidi"/>
              <w:szCs w:val="21"/>
            </w:rPr>
            <w:tab/>
          </w:r>
          <w:r>
            <w:rPr>
              <w:rStyle w:val="16"/>
              <w:rFonts w:ascii="宋体" w:hAnsi="宋体" w:cs="黑体"/>
              <w:sz w:val="21"/>
              <w:szCs w:val="21"/>
            </w:rPr>
            <w:t>规范性引用文件</w:t>
          </w:r>
          <w:r>
            <w:rPr>
              <w:rFonts w:ascii="宋体" w:hAnsi="宋体"/>
              <w:szCs w:val="21"/>
            </w:rPr>
            <w:tab/>
          </w:r>
          <w:r>
            <w:rPr>
              <w:rFonts w:ascii="宋体" w:hAnsi="宋体"/>
              <w:szCs w:val="21"/>
            </w:rPr>
            <w:fldChar w:fldCharType="begin"/>
          </w:r>
          <w:r>
            <w:rPr>
              <w:rFonts w:ascii="宋体" w:hAnsi="宋体"/>
              <w:szCs w:val="21"/>
            </w:rPr>
            <w:instrText xml:space="preserve"> PAGEREF _Toc100511989 \h </w:instrText>
          </w:r>
          <w:r>
            <w:rPr>
              <w:rFonts w:ascii="宋体" w:hAnsi="宋体"/>
              <w:szCs w:val="21"/>
            </w:rPr>
            <w:fldChar w:fldCharType="separate"/>
          </w:r>
          <w:r>
            <w:rPr>
              <w:rFonts w:ascii="宋体" w:hAnsi="宋体"/>
              <w:szCs w:val="21"/>
            </w:rPr>
            <w:t>1</w:t>
          </w:r>
          <w:r>
            <w:rPr>
              <w:rFonts w:ascii="宋体" w:hAnsi="宋体"/>
              <w:szCs w:val="21"/>
            </w:rPr>
            <w:fldChar w:fldCharType="end"/>
          </w:r>
          <w:r>
            <w:rPr>
              <w:rFonts w:ascii="宋体" w:hAnsi="宋体"/>
              <w:szCs w:val="21"/>
            </w:rPr>
            <w:fldChar w:fldCharType="end"/>
          </w:r>
        </w:p>
        <w:p>
          <w:pPr>
            <w:pStyle w:val="7"/>
            <w:tabs>
              <w:tab w:val="left" w:pos="420"/>
              <w:tab w:val="right" w:leader="dot" w:pos="9345"/>
            </w:tabs>
            <w:rPr>
              <w:rFonts w:ascii="宋体" w:hAnsi="宋体" w:cstheme="minorBidi"/>
              <w:szCs w:val="21"/>
            </w:rPr>
          </w:pPr>
          <w:r>
            <w:fldChar w:fldCharType="begin"/>
          </w:r>
          <w:r>
            <w:instrText xml:space="preserve"> HYPERLINK \l "_Toc100511990" </w:instrText>
          </w:r>
          <w:r>
            <w:fldChar w:fldCharType="separate"/>
          </w:r>
          <w:r>
            <w:rPr>
              <w:rStyle w:val="16"/>
              <w:rFonts w:ascii="宋体" w:hAnsi="宋体" w:cs="黑体"/>
              <w:sz w:val="21"/>
              <w:szCs w:val="21"/>
            </w:rPr>
            <w:t>3</w:t>
          </w:r>
          <w:r>
            <w:rPr>
              <w:rFonts w:ascii="宋体" w:hAnsi="宋体" w:cstheme="minorBidi"/>
              <w:szCs w:val="21"/>
            </w:rPr>
            <w:tab/>
          </w:r>
          <w:r>
            <w:rPr>
              <w:rStyle w:val="16"/>
              <w:rFonts w:ascii="宋体" w:hAnsi="宋体" w:cs="黑体"/>
              <w:sz w:val="21"/>
              <w:szCs w:val="21"/>
            </w:rPr>
            <w:t>术语和定义</w:t>
          </w:r>
          <w:r>
            <w:rPr>
              <w:rFonts w:ascii="宋体" w:hAnsi="宋体"/>
              <w:szCs w:val="21"/>
            </w:rPr>
            <w:tab/>
          </w:r>
          <w:r>
            <w:rPr>
              <w:rFonts w:ascii="宋体" w:hAnsi="宋体"/>
              <w:szCs w:val="21"/>
            </w:rPr>
            <w:fldChar w:fldCharType="begin"/>
          </w:r>
          <w:r>
            <w:rPr>
              <w:rFonts w:ascii="宋体" w:hAnsi="宋体"/>
              <w:szCs w:val="21"/>
            </w:rPr>
            <w:instrText xml:space="preserve"> PAGEREF _Toc100511990 \h </w:instrText>
          </w:r>
          <w:r>
            <w:rPr>
              <w:rFonts w:ascii="宋体" w:hAnsi="宋体"/>
              <w:szCs w:val="21"/>
            </w:rPr>
            <w:fldChar w:fldCharType="separate"/>
          </w:r>
          <w:r>
            <w:rPr>
              <w:rFonts w:ascii="宋体" w:hAnsi="宋体"/>
              <w:szCs w:val="21"/>
            </w:rPr>
            <w:t>1</w:t>
          </w:r>
          <w:r>
            <w:rPr>
              <w:rFonts w:ascii="宋体" w:hAnsi="宋体"/>
              <w:szCs w:val="21"/>
            </w:rPr>
            <w:fldChar w:fldCharType="end"/>
          </w:r>
          <w:r>
            <w:rPr>
              <w:rFonts w:ascii="宋体" w:hAnsi="宋体"/>
              <w:szCs w:val="21"/>
            </w:rPr>
            <w:fldChar w:fldCharType="end"/>
          </w:r>
        </w:p>
        <w:p>
          <w:pPr>
            <w:pStyle w:val="7"/>
            <w:tabs>
              <w:tab w:val="left" w:pos="420"/>
              <w:tab w:val="right" w:leader="dot" w:pos="9345"/>
            </w:tabs>
            <w:rPr>
              <w:rFonts w:ascii="宋体" w:hAnsi="宋体" w:cstheme="minorBidi"/>
              <w:szCs w:val="21"/>
            </w:rPr>
          </w:pPr>
          <w:r>
            <w:fldChar w:fldCharType="begin"/>
          </w:r>
          <w:r>
            <w:instrText xml:space="preserve"> HYPERLINK \l "_Toc100511991" </w:instrText>
          </w:r>
          <w:r>
            <w:fldChar w:fldCharType="separate"/>
          </w:r>
          <w:r>
            <w:rPr>
              <w:rStyle w:val="16"/>
              <w:rFonts w:ascii="宋体" w:hAnsi="宋体"/>
              <w:sz w:val="21"/>
              <w:szCs w:val="21"/>
            </w:rPr>
            <w:t>4</w:t>
          </w:r>
          <w:r>
            <w:rPr>
              <w:rFonts w:ascii="宋体" w:hAnsi="宋体" w:cstheme="minorBidi"/>
              <w:szCs w:val="21"/>
            </w:rPr>
            <w:tab/>
          </w:r>
          <w:r>
            <w:rPr>
              <w:rStyle w:val="16"/>
              <w:rFonts w:ascii="宋体" w:hAnsi="宋体" w:cs="黑体"/>
              <w:kern w:val="0"/>
              <w:sz w:val="21"/>
              <w:szCs w:val="21"/>
              <w:lang w:bidi="ar"/>
            </w:rPr>
            <w:t>植保无人机要求</w:t>
          </w:r>
          <w:r>
            <w:rPr>
              <w:rFonts w:ascii="宋体" w:hAnsi="宋体"/>
              <w:szCs w:val="21"/>
            </w:rPr>
            <w:tab/>
          </w:r>
          <w:r>
            <w:rPr>
              <w:rFonts w:ascii="宋体" w:hAnsi="宋体"/>
              <w:szCs w:val="21"/>
            </w:rPr>
            <w:fldChar w:fldCharType="begin"/>
          </w:r>
          <w:r>
            <w:rPr>
              <w:rFonts w:ascii="宋体" w:hAnsi="宋体"/>
              <w:szCs w:val="21"/>
            </w:rPr>
            <w:instrText xml:space="preserve"> PAGEREF _Toc100511991 \h </w:instrText>
          </w:r>
          <w:r>
            <w:rPr>
              <w:rFonts w:ascii="宋体" w:hAnsi="宋体"/>
              <w:szCs w:val="21"/>
            </w:rPr>
            <w:fldChar w:fldCharType="separate"/>
          </w:r>
          <w:r>
            <w:rPr>
              <w:rFonts w:ascii="宋体" w:hAnsi="宋体"/>
              <w:szCs w:val="21"/>
            </w:rPr>
            <w:t>1</w:t>
          </w:r>
          <w:r>
            <w:rPr>
              <w:rFonts w:ascii="宋体" w:hAnsi="宋体"/>
              <w:szCs w:val="21"/>
            </w:rPr>
            <w:fldChar w:fldCharType="end"/>
          </w:r>
          <w:r>
            <w:rPr>
              <w:rFonts w:ascii="宋体" w:hAnsi="宋体"/>
              <w:szCs w:val="21"/>
            </w:rPr>
            <w:fldChar w:fldCharType="end"/>
          </w:r>
        </w:p>
        <w:p>
          <w:pPr>
            <w:pStyle w:val="8"/>
            <w:tabs>
              <w:tab w:val="left" w:pos="1050"/>
              <w:tab w:val="right" w:leader="dot" w:pos="9345"/>
            </w:tabs>
            <w:rPr>
              <w:rFonts w:ascii="宋体" w:hAnsi="宋体" w:cstheme="minorBidi"/>
              <w:szCs w:val="21"/>
            </w:rPr>
          </w:pPr>
          <w:r>
            <w:fldChar w:fldCharType="begin"/>
          </w:r>
          <w:r>
            <w:instrText xml:space="preserve"> HYPERLINK \l "_Toc100511992" </w:instrText>
          </w:r>
          <w:r>
            <w:fldChar w:fldCharType="separate"/>
          </w:r>
          <w:r>
            <w:rPr>
              <w:rStyle w:val="16"/>
              <w:rFonts w:ascii="宋体" w:hAnsi="宋体"/>
              <w:sz w:val="21"/>
              <w:szCs w:val="21"/>
            </w:rPr>
            <w:t>4.1</w:t>
          </w:r>
          <w:r>
            <w:rPr>
              <w:rFonts w:ascii="宋体" w:hAnsi="宋体" w:cstheme="minorBidi"/>
              <w:szCs w:val="21"/>
            </w:rPr>
            <w:tab/>
          </w:r>
          <w:r>
            <w:rPr>
              <w:rStyle w:val="16"/>
              <w:rFonts w:ascii="宋体" w:hAnsi="宋体" w:cs="黑体"/>
              <w:kern w:val="0"/>
              <w:sz w:val="21"/>
              <w:szCs w:val="21"/>
              <w:lang w:bidi="ar"/>
            </w:rPr>
            <w:t>一般要求</w:t>
          </w:r>
          <w:r>
            <w:rPr>
              <w:rFonts w:ascii="宋体" w:hAnsi="宋体"/>
              <w:szCs w:val="21"/>
            </w:rPr>
            <w:tab/>
          </w:r>
          <w:r>
            <w:rPr>
              <w:rFonts w:ascii="宋体" w:hAnsi="宋体"/>
              <w:szCs w:val="21"/>
            </w:rPr>
            <w:fldChar w:fldCharType="begin"/>
          </w:r>
          <w:r>
            <w:rPr>
              <w:rFonts w:ascii="宋体" w:hAnsi="宋体"/>
              <w:szCs w:val="21"/>
            </w:rPr>
            <w:instrText xml:space="preserve"> PAGEREF _Toc100511992 \h </w:instrText>
          </w:r>
          <w:r>
            <w:rPr>
              <w:rFonts w:ascii="宋体" w:hAnsi="宋体"/>
              <w:szCs w:val="21"/>
            </w:rPr>
            <w:fldChar w:fldCharType="separate"/>
          </w:r>
          <w:r>
            <w:rPr>
              <w:rFonts w:ascii="宋体" w:hAnsi="宋体"/>
              <w:szCs w:val="21"/>
            </w:rPr>
            <w:t>1</w:t>
          </w:r>
          <w:r>
            <w:rPr>
              <w:rFonts w:ascii="宋体" w:hAnsi="宋体"/>
              <w:szCs w:val="21"/>
            </w:rPr>
            <w:fldChar w:fldCharType="end"/>
          </w:r>
          <w:r>
            <w:rPr>
              <w:rFonts w:ascii="宋体" w:hAnsi="宋体"/>
              <w:szCs w:val="21"/>
            </w:rPr>
            <w:fldChar w:fldCharType="end"/>
          </w:r>
        </w:p>
        <w:p>
          <w:pPr>
            <w:pStyle w:val="8"/>
            <w:tabs>
              <w:tab w:val="left" w:pos="1050"/>
              <w:tab w:val="right" w:leader="dot" w:pos="9345"/>
            </w:tabs>
            <w:rPr>
              <w:rFonts w:ascii="宋体" w:hAnsi="宋体" w:cstheme="minorBidi"/>
              <w:szCs w:val="21"/>
            </w:rPr>
          </w:pPr>
          <w:r>
            <w:fldChar w:fldCharType="begin"/>
          </w:r>
          <w:r>
            <w:instrText xml:space="preserve"> HYPERLINK \l "_Toc100511993" </w:instrText>
          </w:r>
          <w:r>
            <w:fldChar w:fldCharType="separate"/>
          </w:r>
          <w:r>
            <w:rPr>
              <w:rStyle w:val="16"/>
              <w:rFonts w:ascii="宋体" w:hAnsi="宋体"/>
              <w:sz w:val="21"/>
              <w:szCs w:val="21"/>
            </w:rPr>
            <w:t>4.2</w:t>
          </w:r>
          <w:r>
            <w:rPr>
              <w:rFonts w:ascii="宋体" w:hAnsi="宋体" w:cstheme="minorBidi"/>
              <w:szCs w:val="21"/>
            </w:rPr>
            <w:tab/>
          </w:r>
          <w:r>
            <w:rPr>
              <w:rStyle w:val="16"/>
              <w:rFonts w:ascii="宋体" w:hAnsi="宋体" w:cs="黑体"/>
              <w:kern w:val="0"/>
              <w:sz w:val="21"/>
              <w:szCs w:val="21"/>
              <w:lang w:bidi="ar"/>
            </w:rPr>
            <w:t>安全要求</w:t>
          </w:r>
          <w:r>
            <w:rPr>
              <w:rFonts w:ascii="宋体" w:hAnsi="宋体"/>
              <w:szCs w:val="21"/>
            </w:rPr>
            <w:tab/>
          </w:r>
          <w:r>
            <w:rPr>
              <w:rFonts w:ascii="宋体" w:hAnsi="宋体"/>
              <w:szCs w:val="21"/>
            </w:rPr>
            <w:fldChar w:fldCharType="begin"/>
          </w:r>
          <w:r>
            <w:rPr>
              <w:rFonts w:ascii="宋体" w:hAnsi="宋体"/>
              <w:szCs w:val="21"/>
            </w:rPr>
            <w:instrText xml:space="preserve"> PAGEREF _Toc100511993 \h </w:instrText>
          </w:r>
          <w:r>
            <w:rPr>
              <w:rFonts w:ascii="宋体" w:hAnsi="宋体"/>
              <w:szCs w:val="21"/>
            </w:rPr>
            <w:fldChar w:fldCharType="separate"/>
          </w:r>
          <w:r>
            <w:rPr>
              <w:rFonts w:ascii="宋体" w:hAnsi="宋体"/>
              <w:szCs w:val="21"/>
            </w:rPr>
            <w:t>1</w:t>
          </w:r>
          <w:r>
            <w:rPr>
              <w:rFonts w:ascii="宋体" w:hAnsi="宋体"/>
              <w:szCs w:val="21"/>
            </w:rPr>
            <w:fldChar w:fldCharType="end"/>
          </w:r>
          <w:r>
            <w:rPr>
              <w:rFonts w:ascii="宋体" w:hAnsi="宋体"/>
              <w:szCs w:val="21"/>
            </w:rPr>
            <w:fldChar w:fldCharType="end"/>
          </w:r>
        </w:p>
        <w:p>
          <w:pPr>
            <w:pStyle w:val="8"/>
            <w:tabs>
              <w:tab w:val="left" w:pos="1050"/>
              <w:tab w:val="right" w:leader="dot" w:pos="9345"/>
            </w:tabs>
            <w:rPr>
              <w:rFonts w:ascii="宋体" w:hAnsi="宋体" w:cstheme="minorBidi"/>
              <w:szCs w:val="21"/>
            </w:rPr>
          </w:pPr>
          <w:r>
            <w:fldChar w:fldCharType="begin"/>
          </w:r>
          <w:r>
            <w:instrText xml:space="preserve"> HYPERLINK \l "_Toc100511994" </w:instrText>
          </w:r>
          <w:r>
            <w:fldChar w:fldCharType="separate"/>
          </w:r>
          <w:r>
            <w:rPr>
              <w:rStyle w:val="16"/>
              <w:rFonts w:ascii="宋体" w:hAnsi="宋体"/>
              <w:sz w:val="21"/>
              <w:szCs w:val="21"/>
            </w:rPr>
            <w:t>4.3</w:t>
          </w:r>
          <w:r>
            <w:rPr>
              <w:rFonts w:ascii="宋体" w:hAnsi="宋体" w:cstheme="minorBidi"/>
              <w:szCs w:val="21"/>
            </w:rPr>
            <w:tab/>
          </w:r>
          <w:r>
            <w:rPr>
              <w:rStyle w:val="16"/>
              <w:rFonts w:ascii="宋体" w:hAnsi="宋体" w:cs="黑体"/>
              <w:kern w:val="0"/>
              <w:sz w:val="21"/>
              <w:szCs w:val="21"/>
              <w:lang w:bidi="ar"/>
            </w:rPr>
            <w:t>其他要求</w:t>
          </w:r>
          <w:r>
            <w:rPr>
              <w:rFonts w:ascii="宋体" w:hAnsi="宋体"/>
              <w:szCs w:val="21"/>
            </w:rPr>
            <w:tab/>
          </w:r>
          <w:r>
            <w:rPr>
              <w:rFonts w:ascii="宋体" w:hAnsi="宋体"/>
              <w:szCs w:val="21"/>
            </w:rPr>
            <w:fldChar w:fldCharType="begin"/>
          </w:r>
          <w:r>
            <w:rPr>
              <w:rFonts w:ascii="宋体" w:hAnsi="宋体"/>
              <w:szCs w:val="21"/>
            </w:rPr>
            <w:instrText xml:space="preserve"> PAGEREF _Toc100511994 \h </w:instrText>
          </w:r>
          <w:r>
            <w:rPr>
              <w:rFonts w:ascii="宋体" w:hAnsi="宋体"/>
              <w:szCs w:val="21"/>
            </w:rPr>
            <w:fldChar w:fldCharType="separate"/>
          </w:r>
          <w:r>
            <w:rPr>
              <w:rFonts w:ascii="宋体" w:hAnsi="宋体"/>
              <w:szCs w:val="21"/>
            </w:rPr>
            <w:t>1</w:t>
          </w:r>
          <w:r>
            <w:rPr>
              <w:rFonts w:ascii="宋体" w:hAnsi="宋体"/>
              <w:szCs w:val="21"/>
            </w:rPr>
            <w:fldChar w:fldCharType="end"/>
          </w:r>
          <w:r>
            <w:rPr>
              <w:rFonts w:ascii="宋体" w:hAnsi="宋体"/>
              <w:szCs w:val="21"/>
            </w:rPr>
            <w:fldChar w:fldCharType="end"/>
          </w:r>
        </w:p>
        <w:p>
          <w:pPr>
            <w:pStyle w:val="7"/>
            <w:tabs>
              <w:tab w:val="left" w:pos="420"/>
              <w:tab w:val="right" w:leader="dot" w:pos="9345"/>
            </w:tabs>
            <w:rPr>
              <w:rFonts w:ascii="宋体" w:hAnsi="宋体" w:cstheme="minorBidi"/>
              <w:szCs w:val="21"/>
            </w:rPr>
          </w:pPr>
          <w:r>
            <w:fldChar w:fldCharType="begin"/>
          </w:r>
          <w:r>
            <w:instrText xml:space="preserve"> HYPERLINK \l "_Toc100511995" </w:instrText>
          </w:r>
          <w:r>
            <w:fldChar w:fldCharType="separate"/>
          </w:r>
          <w:r>
            <w:rPr>
              <w:rStyle w:val="16"/>
              <w:rFonts w:ascii="宋体" w:hAnsi="宋体"/>
              <w:sz w:val="21"/>
              <w:szCs w:val="21"/>
            </w:rPr>
            <w:t>5</w:t>
          </w:r>
          <w:r>
            <w:rPr>
              <w:rFonts w:ascii="宋体" w:hAnsi="宋体" w:cstheme="minorBidi"/>
              <w:szCs w:val="21"/>
            </w:rPr>
            <w:tab/>
          </w:r>
          <w:r>
            <w:rPr>
              <w:rStyle w:val="16"/>
              <w:rFonts w:ascii="宋体" w:hAnsi="宋体" w:cs="黑体"/>
              <w:kern w:val="0"/>
              <w:sz w:val="21"/>
              <w:szCs w:val="21"/>
              <w:lang w:bidi="ar"/>
            </w:rPr>
            <w:t>飞防作业人员要求</w:t>
          </w:r>
          <w:r>
            <w:rPr>
              <w:rFonts w:ascii="宋体" w:hAnsi="宋体"/>
              <w:szCs w:val="21"/>
            </w:rPr>
            <w:tab/>
          </w:r>
          <w:r>
            <w:rPr>
              <w:rFonts w:ascii="宋体" w:hAnsi="宋体"/>
              <w:szCs w:val="21"/>
            </w:rPr>
            <w:fldChar w:fldCharType="begin"/>
          </w:r>
          <w:r>
            <w:rPr>
              <w:rFonts w:ascii="宋体" w:hAnsi="宋体"/>
              <w:szCs w:val="21"/>
            </w:rPr>
            <w:instrText xml:space="preserve"> PAGEREF _Toc100511995 \h </w:instrText>
          </w:r>
          <w:r>
            <w:rPr>
              <w:rFonts w:ascii="宋体" w:hAnsi="宋体"/>
              <w:szCs w:val="21"/>
            </w:rPr>
            <w:fldChar w:fldCharType="separate"/>
          </w:r>
          <w:r>
            <w:rPr>
              <w:rFonts w:ascii="宋体" w:hAnsi="宋体"/>
              <w:szCs w:val="21"/>
            </w:rPr>
            <w:t>2</w:t>
          </w:r>
          <w:r>
            <w:rPr>
              <w:rFonts w:ascii="宋体" w:hAnsi="宋体"/>
              <w:szCs w:val="21"/>
            </w:rPr>
            <w:fldChar w:fldCharType="end"/>
          </w:r>
          <w:r>
            <w:rPr>
              <w:rFonts w:ascii="宋体" w:hAnsi="宋体"/>
              <w:szCs w:val="21"/>
            </w:rPr>
            <w:fldChar w:fldCharType="end"/>
          </w:r>
        </w:p>
        <w:p>
          <w:pPr>
            <w:pStyle w:val="7"/>
            <w:tabs>
              <w:tab w:val="left" w:pos="420"/>
              <w:tab w:val="right" w:leader="dot" w:pos="9345"/>
            </w:tabs>
            <w:rPr>
              <w:rFonts w:ascii="宋体" w:hAnsi="宋体" w:cstheme="minorBidi"/>
              <w:szCs w:val="21"/>
            </w:rPr>
          </w:pPr>
          <w:r>
            <w:fldChar w:fldCharType="begin"/>
          </w:r>
          <w:r>
            <w:instrText xml:space="preserve"> HYPERLINK \l "_Toc100512000" </w:instrText>
          </w:r>
          <w:r>
            <w:fldChar w:fldCharType="separate"/>
          </w:r>
          <w:r>
            <w:rPr>
              <w:rStyle w:val="16"/>
              <w:rFonts w:ascii="宋体" w:hAnsi="宋体" w:cs="黑体"/>
              <w:kern w:val="0"/>
              <w:sz w:val="21"/>
              <w:szCs w:val="21"/>
              <w:lang w:bidi="ar"/>
            </w:rPr>
            <w:t>6</w:t>
          </w:r>
          <w:r>
            <w:rPr>
              <w:rFonts w:ascii="宋体" w:hAnsi="宋体" w:cstheme="minorBidi"/>
              <w:szCs w:val="21"/>
            </w:rPr>
            <w:tab/>
          </w:r>
          <w:r>
            <w:rPr>
              <w:rStyle w:val="16"/>
              <w:rFonts w:ascii="宋体" w:hAnsi="宋体" w:cs="黑体"/>
              <w:kern w:val="0"/>
              <w:sz w:val="21"/>
              <w:szCs w:val="21"/>
              <w:lang w:bidi="ar"/>
            </w:rPr>
            <w:t>农药选择及配置要求</w:t>
          </w:r>
          <w:r>
            <w:rPr>
              <w:rFonts w:ascii="宋体" w:hAnsi="宋体"/>
              <w:szCs w:val="21"/>
            </w:rPr>
            <w:tab/>
          </w:r>
          <w:r>
            <w:rPr>
              <w:rFonts w:ascii="宋体" w:hAnsi="宋体"/>
              <w:szCs w:val="21"/>
            </w:rPr>
            <w:fldChar w:fldCharType="begin"/>
          </w:r>
          <w:r>
            <w:rPr>
              <w:rFonts w:ascii="宋体" w:hAnsi="宋体"/>
              <w:szCs w:val="21"/>
            </w:rPr>
            <w:instrText xml:space="preserve"> PAGEREF _Toc100512000 \h </w:instrText>
          </w:r>
          <w:r>
            <w:rPr>
              <w:rFonts w:ascii="宋体" w:hAnsi="宋体"/>
              <w:szCs w:val="21"/>
            </w:rPr>
            <w:fldChar w:fldCharType="separate"/>
          </w:r>
          <w:r>
            <w:rPr>
              <w:rFonts w:ascii="宋体" w:hAnsi="宋体"/>
              <w:szCs w:val="21"/>
            </w:rPr>
            <w:t>2</w:t>
          </w:r>
          <w:r>
            <w:rPr>
              <w:rFonts w:ascii="宋体" w:hAnsi="宋体"/>
              <w:szCs w:val="21"/>
            </w:rPr>
            <w:fldChar w:fldCharType="end"/>
          </w:r>
          <w:r>
            <w:rPr>
              <w:rFonts w:ascii="宋体" w:hAnsi="宋体"/>
              <w:szCs w:val="21"/>
            </w:rPr>
            <w:fldChar w:fldCharType="end"/>
          </w:r>
        </w:p>
        <w:p>
          <w:pPr>
            <w:pStyle w:val="8"/>
            <w:tabs>
              <w:tab w:val="left" w:pos="1050"/>
              <w:tab w:val="right" w:leader="dot" w:pos="9345"/>
            </w:tabs>
            <w:rPr>
              <w:rFonts w:ascii="宋体" w:hAnsi="宋体" w:cstheme="minorBidi"/>
              <w:szCs w:val="21"/>
            </w:rPr>
          </w:pPr>
          <w:r>
            <w:fldChar w:fldCharType="begin"/>
          </w:r>
          <w:r>
            <w:instrText xml:space="preserve"> HYPERLINK \l "_Toc100512001" </w:instrText>
          </w:r>
          <w:r>
            <w:fldChar w:fldCharType="separate"/>
          </w:r>
          <w:r>
            <w:rPr>
              <w:rStyle w:val="16"/>
              <w:rFonts w:ascii="宋体" w:hAnsi="宋体" w:cs="黑体"/>
              <w:kern w:val="0"/>
              <w:sz w:val="21"/>
              <w:szCs w:val="21"/>
              <w:lang w:bidi="ar"/>
            </w:rPr>
            <w:t>6.1</w:t>
          </w:r>
          <w:r>
            <w:rPr>
              <w:rFonts w:ascii="宋体" w:hAnsi="宋体" w:cstheme="minorBidi"/>
              <w:szCs w:val="21"/>
            </w:rPr>
            <w:tab/>
          </w:r>
          <w:r>
            <w:rPr>
              <w:rStyle w:val="16"/>
              <w:rFonts w:ascii="宋体" w:hAnsi="宋体" w:cs="黑体"/>
              <w:kern w:val="0"/>
              <w:sz w:val="21"/>
              <w:szCs w:val="21"/>
              <w:lang w:bidi="ar"/>
            </w:rPr>
            <w:t>药剂选择</w:t>
          </w:r>
          <w:r>
            <w:rPr>
              <w:rFonts w:ascii="宋体" w:hAnsi="宋体"/>
              <w:szCs w:val="21"/>
            </w:rPr>
            <w:tab/>
          </w:r>
          <w:r>
            <w:rPr>
              <w:rFonts w:ascii="宋体" w:hAnsi="宋体"/>
              <w:szCs w:val="21"/>
            </w:rPr>
            <w:fldChar w:fldCharType="begin"/>
          </w:r>
          <w:r>
            <w:rPr>
              <w:rFonts w:ascii="宋体" w:hAnsi="宋体"/>
              <w:szCs w:val="21"/>
            </w:rPr>
            <w:instrText xml:space="preserve"> PAGEREF _Toc100512001 \h </w:instrText>
          </w:r>
          <w:r>
            <w:rPr>
              <w:rFonts w:ascii="宋体" w:hAnsi="宋体"/>
              <w:szCs w:val="21"/>
            </w:rPr>
            <w:fldChar w:fldCharType="separate"/>
          </w:r>
          <w:r>
            <w:rPr>
              <w:rFonts w:ascii="宋体" w:hAnsi="宋体"/>
              <w:szCs w:val="21"/>
            </w:rPr>
            <w:t>2</w:t>
          </w:r>
          <w:r>
            <w:rPr>
              <w:rFonts w:ascii="宋体" w:hAnsi="宋体"/>
              <w:szCs w:val="21"/>
            </w:rPr>
            <w:fldChar w:fldCharType="end"/>
          </w:r>
          <w:r>
            <w:rPr>
              <w:rFonts w:ascii="宋体" w:hAnsi="宋体"/>
              <w:szCs w:val="21"/>
            </w:rPr>
            <w:fldChar w:fldCharType="end"/>
          </w:r>
        </w:p>
        <w:p>
          <w:pPr>
            <w:pStyle w:val="8"/>
            <w:tabs>
              <w:tab w:val="left" w:pos="1050"/>
              <w:tab w:val="right" w:leader="dot" w:pos="9345"/>
            </w:tabs>
            <w:rPr>
              <w:rFonts w:ascii="宋体" w:hAnsi="宋体" w:cstheme="minorBidi"/>
              <w:szCs w:val="21"/>
            </w:rPr>
          </w:pPr>
          <w:r>
            <w:fldChar w:fldCharType="begin"/>
          </w:r>
          <w:r>
            <w:instrText xml:space="preserve"> HYPERLINK \l "_Toc100512002" </w:instrText>
          </w:r>
          <w:r>
            <w:fldChar w:fldCharType="separate"/>
          </w:r>
          <w:r>
            <w:rPr>
              <w:rStyle w:val="16"/>
              <w:rFonts w:ascii="宋体" w:hAnsi="宋体" w:cs="黑体"/>
              <w:kern w:val="0"/>
              <w:sz w:val="21"/>
              <w:szCs w:val="21"/>
              <w:lang w:bidi="ar"/>
            </w:rPr>
            <w:t>6.2</w:t>
          </w:r>
          <w:r>
            <w:rPr>
              <w:rFonts w:ascii="宋体" w:hAnsi="宋体" w:cstheme="minorBidi"/>
              <w:szCs w:val="21"/>
            </w:rPr>
            <w:tab/>
          </w:r>
          <w:r>
            <w:rPr>
              <w:rStyle w:val="16"/>
              <w:rFonts w:ascii="宋体" w:hAnsi="宋体" w:cs="黑体"/>
              <w:kern w:val="0"/>
              <w:sz w:val="21"/>
              <w:szCs w:val="21"/>
              <w:lang w:bidi="ar"/>
            </w:rPr>
            <w:t>不同药剂桶混原则</w:t>
          </w:r>
          <w:r>
            <w:rPr>
              <w:rFonts w:ascii="宋体" w:hAnsi="宋体"/>
              <w:szCs w:val="21"/>
            </w:rPr>
            <w:tab/>
          </w:r>
          <w:r>
            <w:rPr>
              <w:rFonts w:ascii="宋体" w:hAnsi="宋体"/>
              <w:szCs w:val="21"/>
            </w:rPr>
            <w:fldChar w:fldCharType="begin"/>
          </w:r>
          <w:r>
            <w:rPr>
              <w:rFonts w:ascii="宋体" w:hAnsi="宋体"/>
              <w:szCs w:val="21"/>
            </w:rPr>
            <w:instrText xml:space="preserve"> PAGEREF _Toc100512002 \h </w:instrText>
          </w:r>
          <w:r>
            <w:rPr>
              <w:rFonts w:ascii="宋体" w:hAnsi="宋体"/>
              <w:szCs w:val="21"/>
            </w:rPr>
            <w:fldChar w:fldCharType="separate"/>
          </w:r>
          <w:r>
            <w:rPr>
              <w:rFonts w:ascii="宋体" w:hAnsi="宋体"/>
              <w:szCs w:val="21"/>
            </w:rPr>
            <w:t>2</w:t>
          </w:r>
          <w:r>
            <w:rPr>
              <w:rFonts w:ascii="宋体" w:hAnsi="宋体"/>
              <w:szCs w:val="21"/>
            </w:rPr>
            <w:fldChar w:fldCharType="end"/>
          </w:r>
          <w:r>
            <w:rPr>
              <w:rFonts w:ascii="宋体" w:hAnsi="宋体"/>
              <w:szCs w:val="21"/>
            </w:rPr>
            <w:fldChar w:fldCharType="end"/>
          </w:r>
        </w:p>
        <w:p>
          <w:pPr>
            <w:pStyle w:val="8"/>
            <w:tabs>
              <w:tab w:val="left" w:pos="1050"/>
              <w:tab w:val="right" w:leader="dot" w:pos="9345"/>
            </w:tabs>
            <w:rPr>
              <w:rFonts w:ascii="宋体" w:hAnsi="宋体" w:cstheme="minorBidi"/>
              <w:szCs w:val="21"/>
            </w:rPr>
          </w:pPr>
          <w:r>
            <w:fldChar w:fldCharType="begin"/>
          </w:r>
          <w:r>
            <w:instrText xml:space="preserve"> HYPERLINK \l "_Toc100512003" </w:instrText>
          </w:r>
          <w:r>
            <w:fldChar w:fldCharType="separate"/>
          </w:r>
          <w:r>
            <w:rPr>
              <w:rStyle w:val="16"/>
              <w:rFonts w:ascii="宋体" w:hAnsi="宋体"/>
              <w:sz w:val="21"/>
              <w:szCs w:val="21"/>
            </w:rPr>
            <w:t>6.3</w:t>
          </w:r>
          <w:r>
            <w:rPr>
              <w:rFonts w:ascii="宋体" w:hAnsi="宋体" w:cstheme="minorBidi"/>
              <w:szCs w:val="21"/>
            </w:rPr>
            <w:tab/>
          </w:r>
          <w:r>
            <w:rPr>
              <w:rStyle w:val="16"/>
              <w:rFonts w:ascii="宋体" w:hAnsi="宋体" w:cs="黑体"/>
              <w:kern w:val="0"/>
              <w:sz w:val="21"/>
              <w:szCs w:val="21"/>
              <w:lang w:bidi="ar"/>
            </w:rPr>
            <w:t>田间调查</w:t>
          </w:r>
          <w:r>
            <w:rPr>
              <w:rFonts w:ascii="宋体" w:hAnsi="宋体"/>
              <w:szCs w:val="21"/>
            </w:rPr>
            <w:tab/>
          </w:r>
          <w:r>
            <w:rPr>
              <w:rFonts w:ascii="宋体" w:hAnsi="宋体"/>
              <w:szCs w:val="21"/>
            </w:rPr>
            <w:fldChar w:fldCharType="begin"/>
          </w:r>
          <w:r>
            <w:rPr>
              <w:rFonts w:ascii="宋体" w:hAnsi="宋体"/>
              <w:szCs w:val="21"/>
            </w:rPr>
            <w:instrText xml:space="preserve"> PAGEREF _Toc100512003 \h </w:instrText>
          </w:r>
          <w:r>
            <w:rPr>
              <w:rFonts w:ascii="宋体" w:hAnsi="宋体"/>
              <w:szCs w:val="21"/>
            </w:rPr>
            <w:fldChar w:fldCharType="separate"/>
          </w:r>
          <w:r>
            <w:rPr>
              <w:rFonts w:ascii="宋体" w:hAnsi="宋体"/>
              <w:szCs w:val="21"/>
            </w:rPr>
            <w:t>2</w:t>
          </w:r>
          <w:r>
            <w:rPr>
              <w:rFonts w:ascii="宋体" w:hAnsi="宋体"/>
              <w:szCs w:val="21"/>
            </w:rPr>
            <w:fldChar w:fldCharType="end"/>
          </w:r>
          <w:r>
            <w:rPr>
              <w:rFonts w:ascii="宋体" w:hAnsi="宋体"/>
              <w:szCs w:val="21"/>
            </w:rPr>
            <w:fldChar w:fldCharType="end"/>
          </w:r>
        </w:p>
        <w:p>
          <w:pPr>
            <w:pStyle w:val="8"/>
            <w:tabs>
              <w:tab w:val="left" w:pos="1050"/>
              <w:tab w:val="right" w:leader="dot" w:pos="9345"/>
            </w:tabs>
            <w:rPr>
              <w:rFonts w:ascii="宋体" w:hAnsi="宋体" w:cstheme="minorBidi"/>
              <w:szCs w:val="21"/>
            </w:rPr>
          </w:pPr>
          <w:r>
            <w:fldChar w:fldCharType="begin"/>
          </w:r>
          <w:r>
            <w:instrText xml:space="preserve"> HYPERLINK \l "_Toc100512004" </w:instrText>
          </w:r>
          <w:r>
            <w:fldChar w:fldCharType="separate"/>
          </w:r>
          <w:r>
            <w:rPr>
              <w:rStyle w:val="16"/>
              <w:rFonts w:ascii="宋体" w:hAnsi="宋体"/>
              <w:sz w:val="21"/>
              <w:szCs w:val="21"/>
            </w:rPr>
            <w:t>6.4</w:t>
          </w:r>
          <w:r>
            <w:rPr>
              <w:rFonts w:ascii="宋体" w:hAnsi="宋体" w:cstheme="minorBidi"/>
              <w:szCs w:val="21"/>
            </w:rPr>
            <w:tab/>
          </w:r>
          <w:r>
            <w:rPr>
              <w:rStyle w:val="16"/>
              <w:rFonts w:ascii="宋体" w:hAnsi="宋体" w:cs="黑体"/>
              <w:kern w:val="0"/>
              <w:sz w:val="21"/>
              <w:szCs w:val="21"/>
              <w:lang w:bidi="ar"/>
            </w:rPr>
            <w:t>配置场所</w:t>
          </w:r>
          <w:r>
            <w:rPr>
              <w:rFonts w:ascii="宋体" w:hAnsi="宋体"/>
              <w:szCs w:val="21"/>
            </w:rPr>
            <w:tab/>
          </w:r>
          <w:r>
            <w:rPr>
              <w:rFonts w:ascii="宋体" w:hAnsi="宋体"/>
              <w:szCs w:val="21"/>
            </w:rPr>
            <w:fldChar w:fldCharType="begin"/>
          </w:r>
          <w:r>
            <w:rPr>
              <w:rFonts w:ascii="宋体" w:hAnsi="宋体"/>
              <w:szCs w:val="21"/>
            </w:rPr>
            <w:instrText xml:space="preserve"> PAGEREF _Toc100512004 \h </w:instrText>
          </w:r>
          <w:r>
            <w:rPr>
              <w:rFonts w:ascii="宋体" w:hAnsi="宋体"/>
              <w:szCs w:val="21"/>
            </w:rPr>
            <w:fldChar w:fldCharType="separate"/>
          </w:r>
          <w:r>
            <w:rPr>
              <w:rFonts w:ascii="宋体" w:hAnsi="宋体"/>
              <w:szCs w:val="21"/>
            </w:rPr>
            <w:t>2</w:t>
          </w:r>
          <w:r>
            <w:rPr>
              <w:rFonts w:ascii="宋体" w:hAnsi="宋体"/>
              <w:szCs w:val="21"/>
            </w:rPr>
            <w:fldChar w:fldCharType="end"/>
          </w:r>
          <w:r>
            <w:rPr>
              <w:rFonts w:ascii="宋体" w:hAnsi="宋体"/>
              <w:szCs w:val="21"/>
            </w:rPr>
            <w:fldChar w:fldCharType="end"/>
          </w:r>
        </w:p>
        <w:p>
          <w:pPr>
            <w:pStyle w:val="8"/>
            <w:tabs>
              <w:tab w:val="left" w:pos="1050"/>
              <w:tab w:val="right" w:leader="dot" w:pos="9345"/>
            </w:tabs>
            <w:rPr>
              <w:rFonts w:ascii="宋体" w:hAnsi="宋体" w:cstheme="minorBidi"/>
              <w:szCs w:val="21"/>
            </w:rPr>
          </w:pPr>
          <w:r>
            <w:fldChar w:fldCharType="begin"/>
          </w:r>
          <w:r>
            <w:instrText xml:space="preserve"> HYPERLINK \l "_Toc100512005" </w:instrText>
          </w:r>
          <w:r>
            <w:fldChar w:fldCharType="separate"/>
          </w:r>
          <w:r>
            <w:rPr>
              <w:rStyle w:val="16"/>
              <w:rFonts w:ascii="宋体" w:hAnsi="宋体"/>
              <w:sz w:val="21"/>
              <w:szCs w:val="21"/>
            </w:rPr>
            <w:t>6.5</w:t>
          </w:r>
          <w:r>
            <w:rPr>
              <w:rFonts w:ascii="宋体" w:hAnsi="宋体" w:cstheme="minorBidi"/>
              <w:szCs w:val="21"/>
            </w:rPr>
            <w:tab/>
          </w:r>
          <w:r>
            <w:rPr>
              <w:rStyle w:val="16"/>
              <w:rFonts w:ascii="宋体" w:hAnsi="宋体" w:cs="黑体"/>
              <w:kern w:val="0"/>
              <w:sz w:val="21"/>
              <w:szCs w:val="21"/>
              <w:lang w:bidi="ar"/>
            </w:rPr>
            <w:t>科学用药</w:t>
          </w:r>
          <w:r>
            <w:rPr>
              <w:rFonts w:ascii="宋体" w:hAnsi="宋体"/>
              <w:szCs w:val="21"/>
            </w:rPr>
            <w:tab/>
          </w:r>
          <w:r>
            <w:rPr>
              <w:rFonts w:ascii="宋体" w:hAnsi="宋体"/>
              <w:szCs w:val="21"/>
            </w:rPr>
            <w:fldChar w:fldCharType="begin"/>
          </w:r>
          <w:r>
            <w:rPr>
              <w:rFonts w:ascii="宋体" w:hAnsi="宋体"/>
              <w:szCs w:val="21"/>
            </w:rPr>
            <w:instrText xml:space="preserve"> PAGEREF _Toc100512005 \h </w:instrText>
          </w:r>
          <w:r>
            <w:rPr>
              <w:rFonts w:ascii="宋体" w:hAnsi="宋体"/>
              <w:szCs w:val="21"/>
            </w:rPr>
            <w:fldChar w:fldCharType="separate"/>
          </w:r>
          <w:r>
            <w:rPr>
              <w:rFonts w:ascii="宋体" w:hAnsi="宋体"/>
              <w:szCs w:val="21"/>
            </w:rPr>
            <w:t>2</w:t>
          </w:r>
          <w:r>
            <w:rPr>
              <w:rFonts w:ascii="宋体" w:hAnsi="宋体"/>
              <w:szCs w:val="21"/>
            </w:rPr>
            <w:fldChar w:fldCharType="end"/>
          </w:r>
          <w:r>
            <w:rPr>
              <w:rFonts w:ascii="宋体" w:hAnsi="宋体"/>
              <w:szCs w:val="21"/>
            </w:rPr>
            <w:fldChar w:fldCharType="end"/>
          </w:r>
        </w:p>
        <w:p>
          <w:pPr>
            <w:pStyle w:val="7"/>
            <w:tabs>
              <w:tab w:val="left" w:pos="420"/>
              <w:tab w:val="right" w:leader="dot" w:pos="9345"/>
            </w:tabs>
            <w:rPr>
              <w:rFonts w:ascii="宋体" w:hAnsi="宋体" w:cstheme="minorBidi"/>
              <w:szCs w:val="21"/>
            </w:rPr>
          </w:pPr>
          <w:r>
            <w:fldChar w:fldCharType="begin"/>
          </w:r>
          <w:r>
            <w:instrText xml:space="preserve"> HYPERLINK \l "_Toc100512006" </w:instrText>
          </w:r>
          <w:r>
            <w:fldChar w:fldCharType="separate"/>
          </w:r>
          <w:r>
            <w:rPr>
              <w:rStyle w:val="16"/>
              <w:rFonts w:ascii="宋体" w:hAnsi="宋体"/>
              <w:sz w:val="21"/>
              <w:szCs w:val="21"/>
            </w:rPr>
            <w:t>7</w:t>
          </w:r>
          <w:r>
            <w:rPr>
              <w:rFonts w:ascii="宋体" w:hAnsi="宋体" w:cstheme="minorBidi"/>
              <w:szCs w:val="21"/>
            </w:rPr>
            <w:tab/>
          </w:r>
          <w:r>
            <w:rPr>
              <w:rStyle w:val="16"/>
              <w:rFonts w:ascii="宋体" w:hAnsi="宋体" w:cs="黑体"/>
              <w:kern w:val="0"/>
              <w:sz w:val="21"/>
              <w:szCs w:val="21"/>
              <w:lang w:bidi="ar"/>
            </w:rPr>
            <w:t>作业要求</w:t>
          </w:r>
          <w:r>
            <w:rPr>
              <w:rFonts w:ascii="宋体" w:hAnsi="宋体"/>
              <w:szCs w:val="21"/>
            </w:rPr>
            <w:tab/>
          </w:r>
          <w:r>
            <w:rPr>
              <w:rFonts w:ascii="宋体" w:hAnsi="宋体"/>
              <w:szCs w:val="21"/>
            </w:rPr>
            <w:fldChar w:fldCharType="begin"/>
          </w:r>
          <w:r>
            <w:rPr>
              <w:rFonts w:ascii="宋体" w:hAnsi="宋体"/>
              <w:szCs w:val="21"/>
            </w:rPr>
            <w:instrText xml:space="preserve"> PAGEREF _Toc100512006 \h </w:instrText>
          </w:r>
          <w:r>
            <w:rPr>
              <w:rFonts w:ascii="宋体" w:hAnsi="宋体"/>
              <w:szCs w:val="21"/>
            </w:rPr>
            <w:fldChar w:fldCharType="separate"/>
          </w:r>
          <w:r>
            <w:rPr>
              <w:rFonts w:ascii="宋体" w:hAnsi="宋体"/>
              <w:szCs w:val="21"/>
            </w:rPr>
            <w:t>2</w:t>
          </w:r>
          <w:r>
            <w:rPr>
              <w:rFonts w:ascii="宋体" w:hAnsi="宋体"/>
              <w:szCs w:val="21"/>
            </w:rPr>
            <w:fldChar w:fldCharType="end"/>
          </w:r>
          <w:r>
            <w:rPr>
              <w:rFonts w:ascii="宋体" w:hAnsi="宋体"/>
              <w:szCs w:val="21"/>
            </w:rPr>
            <w:fldChar w:fldCharType="end"/>
          </w:r>
        </w:p>
        <w:p>
          <w:pPr>
            <w:pStyle w:val="8"/>
            <w:tabs>
              <w:tab w:val="left" w:pos="1050"/>
              <w:tab w:val="right" w:leader="dot" w:pos="9345"/>
            </w:tabs>
            <w:rPr>
              <w:rFonts w:ascii="宋体" w:hAnsi="宋体" w:cstheme="minorBidi"/>
              <w:szCs w:val="21"/>
            </w:rPr>
          </w:pPr>
          <w:r>
            <w:fldChar w:fldCharType="begin"/>
          </w:r>
          <w:r>
            <w:instrText xml:space="preserve"> HYPERLINK \l "_Toc100512007" </w:instrText>
          </w:r>
          <w:r>
            <w:fldChar w:fldCharType="separate"/>
          </w:r>
          <w:r>
            <w:rPr>
              <w:rStyle w:val="16"/>
              <w:rFonts w:ascii="宋体" w:hAnsi="宋体"/>
              <w:sz w:val="21"/>
              <w:szCs w:val="21"/>
            </w:rPr>
            <w:t>7.1</w:t>
          </w:r>
          <w:r>
            <w:rPr>
              <w:rFonts w:ascii="宋体" w:hAnsi="宋体" w:cstheme="minorBidi"/>
              <w:szCs w:val="21"/>
            </w:rPr>
            <w:tab/>
          </w:r>
          <w:r>
            <w:rPr>
              <w:rStyle w:val="16"/>
              <w:rFonts w:ascii="宋体" w:hAnsi="宋体" w:cs="黑体"/>
              <w:kern w:val="0"/>
              <w:sz w:val="21"/>
              <w:szCs w:val="21"/>
              <w:lang w:bidi="ar"/>
            </w:rPr>
            <w:t>作业条件</w:t>
          </w:r>
          <w:r>
            <w:rPr>
              <w:rFonts w:ascii="宋体" w:hAnsi="宋体"/>
              <w:szCs w:val="21"/>
            </w:rPr>
            <w:tab/>
          </w:r>
          <w:r>
            <w:rPr>
              <w:rFonts w:ascii="宋体" w:hAnsi="宋体"/>
              <w:szCs w:val="21"/>
            </w:rPr>
            <w:fldChar w:fldCharType="begin"/>
          </w:r>
          <w:r>
            <w:rPr>
              <w:rFonts w:ascii="宋体" w:hAnsi="宋体"/>
              <w:szCs w:val="21"/>
            </w:rPr>
            <w:instrText xml:space="preserve"> PAGEREF _Toc100512007 \h </w:instrText>
          </w:r>
          <w:r>
            <w:rPr>
              <w:rFonts w:ascii="宋体" w:hAnsi="宋体"/>
              <w:szCs w:val="21"/>
            </w:rPr>
            <w:fldChar w:fldCharType="separate"/>
          </w:r>
          <w:r>
            <w:rPr>
              <w:rFonts w:ascii="宋体" w:hAnsi="宋体"/>
              <w:szCs w:val="21"/>
            </w:rPr>
            <w:t>3</w:t>
          </w:r>
          <w:r>
            <w:rPr>
              <w:rFonts w:ascii="宋体" w:hAnsi="宋体"/>
              <w:szCs w:val="21"/>
            </w:rPr>
            <w:fldChar w:fldCharType="end"/>
          </w:r>
          <w:r>
            <w:rPr>
              <w:rFonts w:ascii="宋体" w:hAnsi="宋体"/>
              <w:szCs w:val="21"/>
            </w:rPr>
            <w:fldChar w:fldCharType="end"/>
          </w:r>
        </w:p>
        <w:p>
          <w:pPr>
            <w:pStyle w:val="8"/>
            <w:tabs>
              <w:tab w:val="left" w:pos="1050"/>
              <w:tab w:val="right" w:leader="dot" w:pos="9345"/>
            </w:tabs>
            <w:rPr>
              <w:rFonts w:ascii="宋体" w:hAnsi="宋体" w:cstheme="minorBidi"/>
              <w:szCs w:val="21"/>
            </w:rPr>
          </w:pPr>
          <w:r>
            <w:fldChar w:fldCharType="begin"/>
          </w:r>
          <w:r>
            <w:instrText xml:space="preserve"> HYPERLINK \l "_Toc100512008" </w:instrText>
          </w:r>
          <w:r>
            <w:fldChar w:fldCharType="separate"/>
          </w:r>
          <w:r>
            <w:rPr>
              <w:rStyle w:val="16"/>
              <w:rFonts w:ascii="宋体" w:hAnsi="宋体"/>
              <w:sz w:val="21"/>
              <w:szCs w:val="21"/>
            </w:rPr>
            <w:t>7.2</w:t>
          </w:r>
          <w:r>
            <w:rPr>
              <w:rFonts w:ascii="宋体" w:hAnsi="宋体" w:cstheme="minorBidi"/>
              <w:szCs w:val="21"/>
            </w:rPr>
            <w:tab/>
          </w:r>
          <w:r>
            <w:rPr>
              <w:rStyle w:val="16"/>
              <w:rFonts w:ascii="宋体" w:hAnsi="宋体" w:cs="黑体"/>
              <w:kern w:val="0"/>
              <w:sz w:val="21"/>
              <w:szCs w:val="21"/>
              <w:lang w:bidi="ar"/>
            </w:rPr>
            <w:t>周围环境</w:t>
          </w:r>
          <w:r>
            <w:rPr>
              <w:rFonts w:ascii="宋体" w:hAnsi="宋体"/>
              <w:szCs w:val="21"/>
            </w:rPr>
            <w:tab/>
          </w:r>
          <w:r>
            <w:rPr>
              <w:rFonts w:ascii="宋体" w:hAnsi="宋体"/>
              <w:szCs w:val="21"/>
            </w:rPr>
            <w:fldChar w:fldCharType="begin"/>
          </w:r>
          <w:r>
            <w:rPr>
              <w:rFonts w:ascii="宋体" w:hAnsi="宋体"/>
              <w:szCs w:val="21"/>
            </w:rPr>
            <w:instrText xml:space="preserve"> PAGEREF _Toc100512008 \h </w:instrText>
          </w:r>
          <w:r>
            <w:rPr>
              <w:rFonts w:ascii="宋体" w:hAnsi="宋体"/>
              <w:szCs w:val="21"/>
            </w:rPr>
            <w:fldChar w:fldCharType="separate"/>
          </w:r>
          <w:r>
            <w:rPr>
              <w:rFonts w:ascii="宋体" w:hAnsi="宋体"/>
              <w:szCs w:val="21"/>
            </w:rPr>
            <w:t>3</w:t>
          </w:r>
          <w:r>
            <w:rPr>
              <w:rFonts w:ascii="宋体" w:hAnsi="宋体"/>
              <w:szCs w:val="21"/>
            </w:rPr>
            <w:fldChar w:fldCharType="end"/>
          </w:r>
          <w:r>
            <w:rPr>
              <w:rFonts w:ascii="宋体" w:hAnsi="宋体"/>
              <w:szCs w:val="21"/>
            </w:rPr>
            <w:fldChar w:fldCharType="end"/>
          </w:r>
        </w:p>
        <w:p>
          <w:pPr>
            <w:pStyle w:val="8"/>
            <w:tabs>
              <w:tab w:val="left" w:pos="1050"/>
              <w:tab w:val="right" w:leader="dot" w:pos="9345"/>
            </w:tabs>
            <w:rPr>
              <w:rFonts w:ascii="宋体" w:hAnsi="宋体" w:cstheme="minorBidi"/>
              <w:szCs w:val="21"/>
            </w:rPr>
          </w:pPr>
          <w:r>
            <w:fldChar w:fldCharType="begin"/>
          </w:r>
          <w:r>
            <w:instrText xml:space="preserve"> HYPERLINK \l "_Toc100512009" </w:instrText>
          </w:r>
          <w:r>
            <w:fldChar w:fldCharType="separate"/>
          </w:r>
          <w:r>
            <w:rPr>
              <w:rStyle w:val="16"/>
              <w:rFonts w:ascii="宋体" w:hAnsi="宋体"/>
              <w:sz w:val="21"/>
              <w:szCs w:val="21"/>
            </w:rPr>
            <w:t>7.3</w:t>
          </w:r>
          <w:r>
            <w:rPr>
              <w:rFonts w:ascii="宋体" w:hAnsi="宋体" w:cstheme="minorBidi"/>
              <w:szCs w:val="21"/>
            </w:rPr>
            <w:tab/>
          </w:r>
          <w:r>
            <w:rPr>
              <w:rStyle w:val="16"/>
              <w:rFonts w:ascii="宋体" w:hAnsi="宋体" w:cs="黑体"/>
              <w:kern w:val="0"/>
              <w:sz w:val="21"/>
              <w:szCs w:val="21"/>
              <w:lang w:bidi="ar"/>
            </w:rPr>
            <w:t>飞防作业指标</w:t>
          </w:r>
          <w:r>
            <w:rPr>
              <w:rFonts w:ascii="宋体" w:hAnsi="宋体"/>
              <w:szCs w:val="21"/>
            </w:rPr>
            <w:tab/>
          </w:r>
          <w:r>
            <w:rPr>
              <w:rFonts w:ascii="宋体" w:hAnsi="宋体"/>
              <w:szCs w:val="21"/>
            </w:rPr>
            <w:fldChar w:fldCharType="begin"/>
          </w:r>
          <w:r>
            <w:rPr>
              <w:rFonts w:ascii="宋体" w:hAnsi="宋体"/>
              <w:szCs w:val="21"/>
            </w:rPr>
            <w:instrText xml:space="preserve"> PAGEREF _Toc100512009 \h </w:instrText>
          </w:r>
          <w:r>
            <w:rPr>
              <w:rFonts w:ascii="宋体" w:hAnsi="宋体"/>
              <w:szCs w:val="21"/>
            </w:rPr>
            <w:fldChar w:fldCharType="separate"/>
          </w:r>
          <w:r>
            <w:rPr>
              <w:rFonts w:ascii="宋体" w:hAnsi="宋体"/>
              <w:szCs w:val="21"/>
            </w:rPr>
            <w:t>3</w:t>
          </w:r>
          <w:r>
            <w:rPr>
              <w:rFonts w:ascii="宋体" w:hAnsi="宋体"/>
              <w:szCs w:val="21"/>
            </w:rPr>
            <w:fldChar w:fldCharType="end"/>
          </w:r>
          <w:r>
            <w:rPr>
              <w:rFonts w:ascii="宋体" w:hAnsi="宋体"/>
              <w:szCs w:val="21"/>
            </w:rPr>
            <w:fldChar w:fldCharType="end"/>
          </w:r>
        </w:p>
        <w:p>
          <w:pPr>
            <w:pStyle w:val="8"/>
            <w:tabs>
              <w:tab w:val="left" w:pos="1050"/>
              <w:tab w:val="right" w:leader="dot" w:pos="9345"/>
            </w:tabs>
            <w:rPr>
              <w:rFonts w:ascii="宋体" w:hAnsi="宋体" w:cstheme="minorBidi"/>
              <w:szCs w:val="21"/>
            </w:rPr>
          </w:pPr>
          <w:r>
            <w:fldChar w:fldCharType="begin"/>
          </w:r>
          <w:r>
            <w:instrText xml:space="preserve"> HYPERLINK \l "_Toc100512010" </w:instrText>
          </w:r>
          <w:r>
            <w:fldChar w:fldCharType="separate"/>
          </w:r>
          <w:r>
            <w:rPr>
              <w:rStyle w:val="16"/>
              <w:rFonts w:ascii="宋体" w:hAnsi="宋体"/>
              <w:sz w:val="21"/>
              <w:szCs w:val="21"/>
            </w:rPr>
            <w:t>7.4</w:t>
          </w:r>
          <w:r>
            <w:rPr>
              <w:rFonts w:ascii="宋体" w:hAnsi="宋体" w:cstheme="minorBidi"/>
              <w:szCs w:val="21"/>
            </w:rPr>
            <w:tab/>
          </w:r>
          <w:r>
            <w:rPr>
              <w:rStyle w:val="16"/>
              <w:rFonts w:ascii="宋体" w:hAnsi="宋体" w:cs="黑体"/>
              <w:kern w:val="0"/>
              <w:sz w:val="21"/>
              <w:szCs w:val="21"/>
              <w:lang w:bidi="ar"/>
            </w:rPr>
            <w:t>作业安全注意事项</w:t>
          </w:r>
          <w:r>
            <w:rPr>
              <w:rFonts w:ascii="宋体" w:hAnsi="宋体"/>
              <w:szCs w:val="21"/>
            </w:rPr>
            <w:tab/>
          </w:r>
          <w:r>
            <w:rPr>
              <w:rFonts w:ascii="宋体" w:hAnsi="宋体"/>
              <w:szCs w:val="21"/>
            </w:rPr>
            <w:fldChar w:fldCharType="begin"/>
          </w:r>
          <w:r>
            <w:rPr>
              <w:rFonts w:ascii="宋体" w:hAnsi="宋体"/>
              <w:szCs w:val="21"/>
            </w:rPr>
            <w:instrText xml:space="preserve"> PAGEREF _Toc100512010 \h </w:instrText>
          </w:r>
          <w:r>
            <w:rPr>
              <w:rFonts w:ascii="宋体" w:hAnsi="宋体"/>
              <w:szCs w:val="21"/>
            </w:rPr>
            <w:fldChar w:fldCharType="separate"/>
          </w:r>
          <w:r>
            <w:rPr>
              <w:rFonts w:ascii="宋体" w:hAnsi="宋体"/>
              <w:szCs w:val="21"/>
            </w:rPr>
            <w:t>3</w:t>
          </w:r>
          <w:r>
            <w:rPr>
              <w:rFonts w:ascii="宋体" w:hAnsi="宋体"/>
              <w:szCs w:val="21"/>
            </w:rPr>
            <w:fldChar w:fldCharType="end"/>
          </w:r>
          <w:r>
            <w:rPr>
              <w:rFonts w:ascii="宋体" w:hAnsi="宋体"/>
              <w:szCs w:val="21"/>
            </w:rPr>
            <w:fldChar w:fldCharType="end"/>
          </w:r>
        </w:p>
        <w:p>
          <w:pPr>
            <w:pStyle w:val="8"/>
            <w:tabs>
              <w:tab w:val="left" w:pos="1050"/>
              <w:tab w:val="right" w:leader="dot" w:pos="9345"/>
            </w:tabs>
            <w:rPr>
              <w:rFonts w:ascii="宋体" w:hAnsi="宋体" w:cstheme="minorBidi"/>
              <w:szCs w:val="21"/>
            </w:rPr>
          </w:pPr>
          <w:r>
            <w:fldChar w:fldCharType="begin"/>
          </w:r>
          <w:r>
            <w:instrText xml:space="preserve"> HYPERLINK \l "_Toc100512011" </w:instrText>
          </w:r>
          <w:r>
            <w:fldChar w:fldCharType="separate"/>
          </w:r>
          <w:r>
            <w:rPr>
              <w:rStyle w:val="16"/>
              <w:rFonts w:ascii="宋体" w:hAnsi="宋体"/>
              <w:kern w:val="0"/>
              <w:sz w:val="21"/>
              <w:szCs w:val="21"/>
              <w:lang w:bidi="ar"/>
            </w:rPr>
            <w:t>7.5</w:t>
          </w:r>
          <w:r>
            <w:rPr>
              <w:rFonts w:ascii="宋体" w:hAnsi="宋体" w:cstheme="minorBidi"/>
              <w:szCs w:val="21"/>
            </w:rPr>
            <w:tab/>
          </w:r>
          <w:r>
            <w:rPr>
              <w:rStyle w:val="16"/>
              <w:rFonts w:ascii="宋体" w:hAnsi="宋体"/>
              <w:kern w:val="0"/>
              <w:sz w:val="21"/>
              <w:szCs w:val="21"/>
              <w:lang w:bidi="ar"/>
            </w:rPr>
            <w:t>作业参数</w:t>
          </w:r>
          <w:r>
            <w:rPr>
              <w:rFonts w:ascii="宋体" w:hAnsi="宋体"/>
              <w:szCs w:val="21"/>
            </w:rPr>
            <w:tab/>
          </w:r>
          <w:r>
            <w:rPr>
              <w:rFonts w:ascii="宋体" w:hAnsi="宋体"/>
              <w:szCs w:val="21"/>
            </w:rPr>
            <w:fldChar w:fldCharType="begin"/>
          </w:r>
          <w:r>
            <w:rPr>
              <w:rFonts w:ascii="宋体" w:hAnsi="宋体"/>
              <w:szCs w:val="21"/>
            </w:rPr>
            <w:instrText xml:space="preserve"> PAGEREF _Toc100512011 \h </w:instrText>
          </w:r>
          <w:r>
            <w:rPr>
              <w:rFonts w:ascii="宋体" w:hAnsi="宋体"/>
              <w:szCs w:val="21"/>
            </w:rPr>
            <w:fldChar w:fldCharType="separate"/>
          </w:r>
          <w:r>
            <w:rPr>
              <w:rFonts w:ascii="宋体" w:hAnsi="宋体"/>
              <w:szCs w:val="21"/>
            </w:rPr>
            <w:t>3</w:t>
          </w:r>
          <w:r>
            <w:rPr>
              <w:rFonts w:ascii="宋体" w:hAnsi="宋体"/>
              <w:szCs w:val="21"/>
            </w:rPr>
            <w:fldChar w:fldCharType="end"/>
          </w:r>
          <w:r>
            <w:rPr>
              <w:rFonts w:ascii="宋体" w:hAnsi="宋体"/>
              <w:szCs w:val="21"/>
            </w:rPr>
            <w:fldChar w:fldCharType="end"/>
          </w:r>
        </w:p>
        <w:p>
          <w:pPr>
            <w:pStyle w:val="7"/>
            <w:tabs>
              <w:tab w:val="left" w:pos="420"/>
              <w:tab w:val="right" w:leader="dot" w:pos="9345"/>
            </w:tabs>
            <w:rPr>
              <w:rFonts w:ascii="宋体" w:hAnsi="宋体" w:cstheme="minorBidi"/>
              <w:szCs w:val="21"/>
            </w:rPr>
          </w:pPr>
          <w:r>
            <w:fldChar w:fldCharType="begin"/>
          </w:r>
          <w:r>
            <w:instrText xml:space="preserve"> HYPERLINK \l "_Toc100512012" </w:instrText>
          </w:r>
          <w:r>
            <w:fldChar w:fldCharType="separate"/>
          </w:r>
          <w:r>
            <w:rPr>
              <w:rStyle w:val="16"/>
              <w:rFonts w:ascii="宋体" w:hAnsi="宋体"/>
              <w:sz w:val="21"/>
              <w:szCs w:val="21"/>
            </w:rPr>
            <w:t>8</w:t>
          </w:r>
          <w:r>
            <w:rPr>
              <w:rFonts w:ascii="宋体" w:hAnsi="宋体" w:cstheme="minorBidi"/>
              <w:szCs w:val="21"/>
            </w:rPr>
            <w:tab/>
          </w:r>
          <w:r>
            <w:rPr>
              <w:rStyle w:val="16"/>
              <w:rFonts w:ascii="宋体" w:hAnsi="宋体" w:cs="黑体"/>
              <w:kern w:val="0"/>
              <w:sz w:val="21"/>
              <w:szCs w:val="21"/>
              <w:lang w:bidi="ar"/>
            </w:rPr>
            <w:t>作业后处理</w:t>
          </w:r>
          <w:r>
            <w:rPr>
              <w:rFonts w:ascii="宋体" w:hAnsi="宋体"/>
              <w:szCs w:val="21"/>
            </w:rPr>
            <w:tab/>
          </w:r>
          <w:r>
            <w:rPr>
              <w:rFonts w:ascii="宋体" w:hAnsi="宋体"/>
              <w:szCs w:val="21"/>
            </w:rPr>
            <w:fldChar w:fldCharType="begin"/>
          </w:r>
          <w:r>
            <w:rPr>
              <w:rFonts w:ascii="宋体" w:hAnsi="宋体"/>
              <w:szCs w:val="21"/>
            </w:rPr>
            <w:instrText xml:space="preserve"> PAGEREF _Toc100512012 \h </w:instrText>
          </w:r>
          <w:r>
            <w:rPr>
              <w:rFonts w:ascii="宋体" w:hAnsi="宋体"/>
              <w:szCs w:val="21"/>
            </w:rPr>
            <w:fldChar w:fldCharType="separate"/>
          </w:r>
          <w:r>
            <w:rPr>
              <w:rFonts w:ascii="宋体" w:hAnsi="宋体"/>
              <w:szCs w:val="21"/>
            </w:rPr>
            <w:t>4</w:t>
          </w:r>
          <w:r>
            <w:rPr>
              <w:rFonts w:ascii="宋体" w:hAnsi="宋体"/>
              <w:szCs w:val="21"/>
            </w:rPr>
            <w:fldChar w:fldCharType="end"/>
          </w:r>
          <w:r>
            <w:rPr>
              <w:rFonts w:ascii="宋体" w:hAnsi="宋体"/>
              <w:szCs w:val="21"/>
            </w:rPr>
            <w:fldChar w:fldCharType="end"/>
          </w:r>
        </w:p>
        <w:p>
          <w:pPr>
            <w:pStyle w:val="8"/>
            <w:tabs>
              <w:tab w:val="left" w:pos="1050"/>
              <w:tab w:val="right" w:leader="dot" w:pos="9345"/>
            </w:tabs>
            <w:rPr>
              <w:rFonts w:ascii="宋体" w:hAnsi="宋体" w:cstheme="minorBidi"/>
              <w:szCs w:val="21"/>
            </w:rPr>
          </w:pPr>
          <w:r>
            <w:fldChar w:fldCharType="begin"/>
          </w:r>
          <w:r>
            <w:instrText xml:space="preserve"> HYPERLINK \l "_Toc100512013" </w:instrText>
          </w:r>
          <w:r>
            <w:fldChar w:fldCharType="separate"/>
          </w:r>
          <w:r>
            <w:rPr>
              <w:rStyle w:val="16"/>
              <w:rFonts w:ascii="宋体" w:hAnsi="宋体"/>
              <w:sz w:val="21"/>
              <w:szCs w:val="21"/>
            </w:rPr>
            <w:t>8.1</w:t>
          </w:r>
          <w:r>
            <w:rPr>
              <w:rFonts w:ascii="宋体" w:hAnsi="宋体" w:cstheme="minorBidi"/>
              <w:szCs w:val="21"/>
            </w:rPr>
            <w:tab/>
          </w:r>
          <w:r>
            <w:rPr>
              <w:rStyle w:val="16"/>
              <w:rFonts w:ascii="宋体" w:hAnsi="宋体" w:cs="黑体"/>
              <w:kern w:val="0"/>
              <w:sz w:val="21"/>
              <w:szCs w:val="21"/>
              <w:lang w:bidi="ar"/>
            </w:rPr>
            <w:t>补喷</w:t>
          </w:r>
          <w:r>
            <w:rPr>
              <w:rFonts w:ascii="宋体" w:hAnsi="宋体"/>
              <w:szCs w:val="21"/>
            </w:rPr>
            <w:tab/>
          </w:r>
          <w:r>
            <w:rPr>
              <w:rFonts w:ascii="宋体" w:hAnsi="宋体"/>
              <w:szCs w:val="21"/>
            </w:rPr>
            <w:fldChar w:fldCharType="begin"/>
          </w:r>
          <w:r>
            <w:rPr>
              <w:rFonts w:ascii="宋体" w:hAnsi="宋体"/>
              <w:szCs w:val="21"/>
            </w:rPr>
            <w:instrText xml:space="preserve"> PAGEREF _Toc100512013 \h </w:instrText>
          </w:r>
          <w:r>
            <w:rPr>
              <w:rFonts w:ascii="宋体" w:hAnsi="宋体"/>
              <w:szCs w:val="21"/>
            </w:rPr>
            <w:fldChar w:fldCharType="separate"/>
          </w:r>
          <w:r>
            <w:rPr>
              <w:rFonts w:ascii="宋体" w:hAnsi="宋体"/>
              <w:szCs w:val="21"/>
            </w:rPr>
            <w:t>4</w:t>
          </w:r>
          <w:r>
            <w:rPr>
              <w:rFonts w:ascii="宋体" w:hAnsi="宋体"/>
              <w:szCs w:val="21"/>
            </w:rPr>
            <w:fldChar w:fldCharType="end"/>
          </w:r>
          <w:r>
            <w:rPr>
              <w:rFonts w:ascii="宋体" w:hAnsi="宋体"/>
              <w:szCs w:val="21"/>
            </w:rPr>
            <w:fldChar w:fldCharType="end"/>
          </w:r>
        </w:p>
        <w:p>
          <w:pPr>
            <w:pStyle w:val="8"/>
            <w:tabs>
              <w:tab w:val="left" w:pos="1050"/>
              <w:tab w:val="right" w:leader="dot" w:pos="9345"/>
            </w:tabs>
            <w:rPr>
              <w:rFonts w:ascii="宋体" w:hAnsi="宋体" w:cstheme="minorBidi"/>
              <w:szCs w:val="21"/>
            </w:rPr>
          </w:pPr>
          <w:r>
            <w:fldChar w:fldCharType="begin"/>
          </w:r>
          <w:r>
            <w:instrText xml:space="preserve"> HYPERLINK \l "_Toc100512014" </w:instrText>
          </w:r>
          <w:r>
            <w:fldChar w:fldCharType="separate"/>
          </w:r>
          <w:r>
            <w:rPr>
              <w:rStyle w:val="16"/>
              <w:rFonts w:ascii="宋体" w:hAnsi="宋体"/>
              <w:sz w:val="21"/>
              <w:szCs w:val="21"/>
            </w:rPr>
            <w:t>8.2</w:t>
          </w:r>
          <w:r>
            <w:rPr>
              <w:rFonts w:ascii="宋体" w:hAnsi="宋体" w:cstheme="minorBidi"/>
              <w:szCs w:val="21"/>
            </w:rPr>
            <w:tab/>
          </w:r>
          <w:r>
            <w:rPr>
              <w:rStyle w:val="16"/>
              <w:rFonts w:ascii="宋体" w:hAnsi="宋体" w:cs="黑体"/>
              <w:kern w:val="0"/>
              <w:sz w:val="21"/>
              <w:szCs w:val="21"/>
              <w:lang w:bidi="ar"/>
            </w:rPr>
            <w:t>废液和配药器皿的处理</w:t>
          </w:r>
          <w:r>
            <w:rPr>
              <w:rFonts w:ascii="宋体" w:hAnsi="宋体"/>
              <w:szCs w:val="21"/>
            </w:rPr>
            <w:tab/>
          </w:r>
          <w:r>
            <w:rPr>
              <w:rFonts w:ascii="宋体" w:hAnsi="宋体"/>
              <w:szCs w:val="21"/>
            </w:rPr>
            <w:fldChar w:fldCharType="begin"/>
          </w:r>
          <w:r>
            <w:rPr>
              <w:rFonts w:ascii="宋体" w:hAnsi="宋体"/>
              <w:szCs w:val="21"/>
            </w:rPr>
            <w:instrText xml:space="preserve"> PAGEREF _Toc100512014 \h </w:instrText>
          </w:r>
          <w:r>
            <w:rPr>
              <w:rFonts w:ascii="宋体" w:hAnsi="宋体"/>
              <w:szCs w:val="21"/>
            </w:rPr>
            <w:fldChar w:fldCharType="separate"/>
          </w:r>
          <w:r>
            <w:rPr>
              <w:rFonts w:ascii="宋体" w:hAnsi="宋体"/>
              <w:szCs w:val="21"/>
            </w:rPr>
            <w:t>4</w:t>
          </w:r>
          <w:r>
            <w:rPr>
              <w:rFonts w:ascii="宋体" w:hAnsi="宋体"/>
              <w:szCs w:val="21"/>
            </w:rPr>
            <w:fldChar w:fldCharType="end"/>
          </w:r>
          <w:r>
            <w:rPr>
              <w:rFonts w:ascii="宋体" w:hAnsi="宋体"/>
              <w:szCs w:val="21"/>
            </w:rPr>
            <w:fldChar w:fldCharType="end"/>
          </w:r>
        </w:p>
        <w:p>
          <w:pPr>
            <w:pStyle w:val="8"/>
            <w:tabs>
              <w:tab w:val="left" w:pos="1050"/>
              <w:tab w:val="right" w:leader="dot" w:pos="9345"/>
            </w:tabs>
            <w:rPr>
              <w:rFonts w:ascii="宋体" w:hAnsi="宋体" w:cstheme="minorBidi"/>
              <w:szCs w:val="21"/>
            </w:rPr>
          </w:pPr>
          <w:r>
            <w:fldChar w:fldCharType="begin"/>
          </w:r>
          <w:r>
            <w:instrText xml:space="preserve"> HYPERLINK \l "_Toc100512015" </w:instrText>
          </w:r>
          <w:r>
            <w:fldChar w:fldCharType="separate"/>
          </w:r>
          <w:r>
            <w:rPr>
              <w:rStyle w:val="16"/>
              <w:rFonts w:ascii="宋体" w:hAnsi="宋体"/>
              <w:sz w:val="21"/>
              <w:szCs w:val="21"/>
            </w:rPr>
            <w:t>8.3</w:t>
          </w:r>
          <w:r>
            <w:rPr>
              <w:rFonts w:ascii="宋体" w:hAnsi="宋体" w:cstheme="minorBidi"/>
              <w:szCs w:val="21"/>
            </w:rPr>
            <w:tab/>
          </w:r>
          <w:r>
            <w:rPr>
              <w:rStyle w:val="16"/>
              <w:rFonts w:ascii="宋体" w:hAnsi="宋体" w:cs="黑体"/>
              <w:kern w:val="0"/>
              <w:sz w:val="21"/>
              <w:szCs w:val="21"/>
              <w:lang w:bidi="ar"/>
            </w:rPr>
            <w:t>废弃包装容器的处置</w:t>
          </w:r>
          <w:r>
            <w:rPr>
              <w:rFonts w:ascii="宋体" w:hAnsi="宋体"/>
              <w:szCs w:val="21"/>
            </w:rPr>
            <w:tab/>
          </w:r>
          <w:r>
            <w:rPr>
              <w:rFonts w:ascii="宋体" w:hAnsi="宋体"/>
              <w:szCs w:val="21"/>
            </w:rPr>
            <w:fldChar w:fldCharType="begin"/>
          </w:r>
          <w:r>
            <w:rPr>
              <w:rFonts w:ascii="宋体" w:hAnsi="宋体"/>
              <w:szCs w:val="21"/>
            </w:rPr>
            <w:instrText xml:space="preserve"> PAGEREF _Toc100512015 \h </w:instrText>
          </w:r>
          <w:r>
            <w:rPr>
              <w:rFonts w:ascii="宋体" w:hAnsi="宋体"/>
              <w:szCs w:val="21"/>
            </w:rPr>
            <w:fldChar w:fldCharType="separate"/>
          </w:r>
          <w:r>
            <w:rPr>
              <w:rFonts w:ascii="宋体" w:hAnsi="宋体"/>
              <w:szCs w:val="21"/>
            </w:rPr>
            <w:t>4</w:t>
          </w:r>
          <w:r>
            <w:rPr>
              <w:rFonts w:ascii="宋体" w:hAnsi="宋体"/>
              <w:szCs w:val="21"/>
            </w:rPr>
            <w:fldChar w:fldCharType="end"/>
          </w:r>
          <w:r>
            <w:rPr>
              <w:rFonts w:ascii="宋体" w:hAnsi="宋体"/>
              <w:szCs w:val="21"/>
            </w:rPr>
            <w:fldChar w:fldCharType="end"/>
          </w:r>
        </w:p>
        <w:p>
          <w:pPr>
            <w:pStyle w:val="8"/>
            <w:tabs>
              <w:tab w:val="left" w:pos="1050"/>
              <w:tab w:val="right" w:leader="dot" w:pos="9345"/>
            </w:tabs>
            <w:rPr>
              <w:rFonts w:ascii="宋体" w:hAnsi="宋体" w:cstheme="minorBidi"/>
              <w:szCs w:val="21"/>
            </w:rPr>
          </w:pPr>
          <w:r>
            <w:fldChar w:fldCharType="begin"/>
          </w:r>
          <w:r>
            <w:instrText xml:space="preserve"> HYPERLINK \l "_Toc100512016" </w:instrText>
          </w:r>
          <w:r>
            <w:fldChar w:fldCharType="separate"/>
          </w:r>
          <w:r>
            <w:rPr>
              <w:rStyle w:val="16"/>
              <w:rFonts w:ascii="宋体" w:hAnsi="宋体"/>
              <w:sz w:val="21"/>
              <w:szCs w:val="21"/>
            </w:rPr>
            <w:t>8.4</w:t>
          </w:r>
          <w:r>
            <w:rPr>
              <w:rFonts w:ascii="宋体" w:hAnsi="宋体" w:cstheme="minorBidi"/>
              <w:szCs w:val="21"/>
            </w:rPr>
            <w:tab/>
          </w:r>
          <w:r>
            <w:rPr>
              <w:rStyle w:val="16"/>
              <w:rFonts w:ascii="宋体" w:hAnsi="宋体" w:cs="黑体"/>
              <w:kern w:val="0"/>
              <w:sz w:val="21"/>
              <w:szCs w:val="21"/>
              <w:lang w:bidi="ar"/>
            </w:rPr>
            <w:t>农药贮存</w:t>
          </w:r>
          <w:r>
            <w:rPr>
              <w:rFonts w:ascii="宋体" w:hAnsi="宋体"/>
              <w:szCs w:val="21"/>
            </w:rPr>
            <w:tab/>
          </w:r>
          <w:r>
            <w:rPr>
              <w:rFonts w:ascii="宋体" w:hAnsi="宋体"/>
              <w:szCs w:val="21"/>
            </w:rPr>
            <w:fldChar w:fldCharType="begin"/>
          </w:r>
          <w:r>
            <w:rPr>
              <w:rFonts w:ascii="宋体" w:hAnsi="宋体"/>
              <w:szCs w:val="21"/>
            </w:rPr>
            <w:instrText xml:space="preserve"> PAGEREF _Toc100512016 \h </w:instrText>
          </w:r>
          <w:r>
            <w:rPr>
              <w:rFonts w:ascii="宋体" w:hAnsi="宋体"/>
              <w:szCs w:val="21"/>
            </w:rPr>
            <w:fldChar w:fldCharType="separate"/>
          </w:r>
          <w:r>
            <w:rPr>
              <w:rFonts w:ascii="宋体" w:hAnsi="宋体"/>
              <w:szCs w:val="21"/>
            </w:rPr>
            <w:t>4</w:t>
          </w:r>
          <w:r>
            <w:rPr>
              <w:rFonts w:ascii="宋体" w:hAnsi="宋体"/>
              <w:szCs w:val="21"/>
            </w:rPr>
            <w:fldChar w:fldCharType="end"/>
          </w:r>
          <w:r>
            <w:rPr>
              <w:rFonts w:ascii="宋体" w:hAnsi="宋体"/>
              <w:szCs w:val="21"/>
            </w:rPr>
            <w:fldChar w:fldCharType="end"/>
          </w:r>
        </w:p>
        <w:p>
          <w:pPr>
            <w:pStyle w:val="7"/>
            <w:tabs>
              <w:tab w:val="left" w:pos="420"/>
              <w:tab w:val="right" w:leader="dot" w:pos="9345"/>
            </w:tabs>
            <w:rPr>
              <w:rFonts w:ascii="宋体" w:hAnsi="宋体" w:cstheme="minorBidi"/>
              <w:szCs w:val="21"/>
            </w:rPr>
          </w:pPr>
          <w:r>
            <w:fldChar w:fldCharType="begin"/>
          </w:r>
          <w:r>
            <w:instrText xml:space="preserve"> HYPERLINK \l "_Toc100512017" </w:instrText>
          </w:r>
          <w:r>
            <w:fldChar w:fldCharType="separate"/>
          </w:r>
          <w:r>
            <w:rPr>
              <w:rStyle w:val="16"/>
              <w:rFonts w:ascii="宋体" w:hAnsi="宋体"/>
              <w:sz w:val="21"/>
              <w:szCs w:val="21"/>
            </w:rPr>
            <w:t>9</w:t>
          </w:r>
          <w:r>
            <w:rPr>
              <w:rFonts w:ascii="宋体" w:hAnsi="宋体" w:cstheme="minorBidi"/>
              <w:szCs w:val="21"/>
            </w:rPr>
            <w:tab/>
          </w:r>
          <w:r>
            <w:rPr>
              <w:rStyle w:val="16"/>
              <w:rFonts w:ascii="宋体" w:hAnsi="宋体" w:cs="黑体"/>
              <w:kern w:val="0"/>
              <w:sz w:val="21"/>
              <w:szCs w:val="21"/>
              <w:lang w:bidi="ar"/>
            </w:rPr>
            <w:t>作业情况记录</w:t>
          </w:r>
          <w:r>
            <w:rPr>
              <w:rFonts w:ascii="宋体" w:hAnsi="宋体"/>
              <w:szCs w:val="21"/>
            </w:rPr>
            <w:tab/>
          </w:r>
          <w:r>
            <w:rPr>
              <w:rFonts w:ascii="宋体" w:hAnsi="宋体"/>
              <w:szCs w:val="21"/>
            </w:rPr>
            <w:fldChar w:fldCharType="begin"/>
          </w:r>
          <w:r>
            <w:rPr>
              <w:rFonts w:ascii="宋体" w:hAnsi="宋体"/>
              <w:szCs w:val="21"/>
            </w:rPr>
            <w:instrText xml:space="preserve"> PAGEREF _Toc100512017 \h </w:instrText>
          </w:r>
          <w:r>
            <w:rPr>
              <w:rFonts w:ascii="宋体" w:hAnsi="宋体"/>
              <w:szCs w:val="21"/>
            </w:rPr>
            <w:fldChar w:fldCharType="separate"/>
          </w:r>
          <w:r>
            <w:rPr>
              <w:rFonts w:ascii="宋体" w:hAnsi="宋体"/>
              <w:szCs w:val="21"/>
            </w:rPr>
            <w:t>4</w:t>
          </w:r>
          <w:r>
            <w:rPr>
              <w:rFonts w:ascii="宋体" w:hAnsi="宋体"/>
              <w:szCs w:val="21"/>
            </w:rPr>
            <w:fldChar w:fldCharType="end"/>
          </w:r>
          <w:r>
            <w:rPr>
              <w:rFonts w:ascii="宋体" w:hAnsi="宋体"/>
              <w:szCs w:val="21"/>
            </w:rPr>
            <w:fldChar w:fldCharType="end"/>
          </w:r>
        </w:p>
        <w:p>
          <w:pPr>
            <w:pStyle w:val="7"/>
            <w:tabs>
              <w:tab w:val="left" w:pos="1050"/>
              <w:tab w:val="right" w:leader="dot" w:pos="9345"/>
            </w:tabs>
            <w:rPr>
              <w:rFonts w:ascii="宋体" w:hAnsi="宋体" w:cstheme="minorBidi"/>
              <w:szCs w:val="21"/>
            </w:rPr>
          </w:pPr>
          <w:r>
            <w:fldChar w:fldCharType="begin"/>
          </w:r>
          <w:r>
            <w:instrText xml:space="preserve"> HYPERLINK \l "_Toc100512018" </w:instrText>
          </w:r>
          <w:r>
            <w:fldChar w:fldCharType="separate"/>
          </w:r>
          <w:r>
            <w:rPr>
              <w:rStyle w:val="16"/>
              <w:rFonts w:ascii="宋体" w:hAnsi="宋体"/>
              <w:sz w:val="21"/>
              <w:szCs w:val="21"/>
            </w:rPr>
            <w:t>附 录 A（资料性） 玉米主要病虫害防治指标</w:t>
          </w:r>
          <w:r>
            <w:rPr>
              <w:rFonts w:ascii="宋体" w:hAnsi="宋体"/>
              <w:szCs w:val="21"/>
            </w:rPr>
            <w:tab/>
          </w:r>
          <w:r>
            <w:rPr>
              <w:rFonts w:ascii="宋体" w:hAnsi="宋体"/>
              <w:szCs w:val="21"/>
            </w:rPr>
            <w:fldChar w:fldCharType="begin"/>
          </w:r>
          <w:r>
            <w:rPr>
              <w:rFonts w:ascii="宋体" w:hAnsi="宋体"/>
              <w:szCs w:val="21"/>
            </w:rPr>
            <w:instrText xml:space="preserve"> PAGEREF _Toc100512018 \h </w:instrText>
          </w:r>
          <w:r>
            <w:rPr>
              <w:rFonts w:ascii="宋体" w:hAnsi="宋体"/>
              <w:szCs w:val="21"/>
            </w:rPr>
            <w:fldChar w:fldCharType="separate"/>
          </w:r>
          <w:r>
            <w:rPr>
              <w:rFonts w:ascii="宋体" w:hAnsi="宋体"/>
              <w:szCs w:val="21"/>
            </w:rPr>
            <w:t>5</w:t>
          </w:r>
          <w:r>
            <w:rPr>
              <w:rFonts w:ascii="宋体" w:hAnsi="宋体"/>
              <w:szCs w:val="21"/>
            </w:rPr>
            <w:fldChar w:fldCharType="end"/>
          </w:r>
          <w:r>
            <w:rPr>
              <w:rFonts w:ascii="宋体" w:hAnsi="宋体"/>
              <w:szCs w:val="21"/>
            </w:rPr>
            <w:fldChar w:fldCharType="end"/>
          </w:r>
        </w:p>
        <w:p>
          <w:pPr>
            <w:pStyle w:val="7"/>
            <w:tabs>
              <w:tab w:val="left" w:pos="1050"/>
              <w:tab w:val="right" w:leader="dot" w:pos="9345"/>
            </w:tabs>
            <w:rPr>
              <w:rFonts w:ascii="宋体" w:hAnsi="宋体" w:cstheme="minorBidi"/>
              <w:szCs w:val="21"/>
            </w:rPr>
          </w:pPr>
          <w:r>
            <w:fldChar w:fldCharType="begin"/>
          </w:r>
          <w:r>
            <w:instrText xml:space="preserve"> HYPERLINK \l "_Toc100512019" </w:instrText>
          </w:r>
          <w:r>
            <w:fldChar w:fldCharType="separate"/>
          </w:r>
          <w:r>
            <w:rPr>
              <w:rStyle w:val="16"/>
              <w:rFonts w:ascii="宋体" w:hAnsi="宋体"/>
              <w:sz w:val="21"/>
              <w:szCs w:val="21"/>
            </w:rPr>
            <w:t>附 录 B（资料性） 飞防作业数据</w:t>
          </w:r>
          <w:r>
            <w:rPr>
              <w:rFonts w:ascii="宋体" w:hAnsi="宋体"/>
              <w:szCs w:val="21"/>
            </w:rPr>
            <w:tab/>
          </w:r>
          <w:r>
            <w:rPr>
              <w:rFonts w:ascii="宋体" w:hAnsi="宋体"/>
              <w:szCs w:val="21"/>
            </w:rPr>
            <w:fldChar w:fldCharType="begin"/>
          </w:r>
          <w:r>
            <w:rPr>
              <w:rFonts w:ascii="宋体" w:hAnsi="宋体"/>
              <w:szCs w:val="21"/>
            </w:rPr>
            <w:instrText xml:space="preserve"> PAGEREF _Toc100512019 \h </w:instrText>
          </w:r>
          <w:r>
            <w:rPr>
              <w:rFonts w:ascii="宋体" w:hAnsi="宋体"/>
              <w:szCs w:val="21"/>
            </w:rPr>
            <w:fldChar w:fldCharType="separate"/>
          </w:r>
          <w:r>
            <w:rPr>
              <w:rFonts w:ascii="宋体" w:hAnsi="宋体"/>
              <w:szCs w:val="21"/>
            </w:rPr>
            <w:t>6</w:t>
          </w:r>
          <w:r>
            <w:rPr>
              <w:rFonts w:ascii="宋体" w:hAnsi="宋体"/>
              <w:szCs w:val="21"/>
            </w:rPr>
            <w:fldChar w:fldCharType="end"/>
          </w:r>
          <w:r>
            <w:rPr>
              <w:rFonts w:ascii="宋体" w:hAnsi="宋体"/>
              <w:szCs w:val="21"/>
            </w:rPr>
            <w:fldChar w:fldCharType="end"/>
          </w:r>
        </w:p>
        <w:p>
          <w:pPr>
            <w:pStyle w:val="7"/>
            <w:tabs>
              <w:tab w:val="left" w:pos="1050"/>
              <w:tab w:val="right" w:leader="dot" w:pos="9345"/>
            </w:tabs>
            <w:rPr>
              <w:rFonts w:ascii="宋体" w:hAnsi="宋体" w:cstheme="minorBidi"/>
              <w:szCs w:val="21"/>
            </w:rPr>
          </w:pPr>
          <w:r>
            <w:fldChar w:fldCharType="begin"/>
          </w:r>
          <w:r>
            <w:instrText xml:space="preserve"> HYPERLINK \l "_Toc100512020" </w:instrText>
          </w:r>
          <w:r>
            <w:fldChar w:fldCharType="separate"/>
          </w:r>
          <w:r>
            <w:rPr>
              <w:rStyle w:val="16"/>
              <w:rFonts w:ascii="宋体" w:hAnsi="宋体"/>
              <w:sz w:val="21"/>
              <w:szCs w:val="21"/>
            </w:rPr>
            <w:t>附 录 C（资料性） 作业情况记录表</w:t>
          </w:r>
          <w:r>
            <w:rPr>
              <w:rFonts w:ascii="宋体" w:hAnsi="宋体"/>
              <w:szCs w:val="21"/>
            </w:rPr>
            <w:tab/>
          </w:r>
          <w:r>
            <w:rPr>
              <w:rFonts w:ascii="宋体" w:hAnsi="宋体"/>
              <w:szCs w:val="21"/>
            </w:rPr>
            <w:fldChar w:fldCharType="begin"/>
          </w:r>
          <w:r>
            <w:rPr>
              <w:rFonts w:ascii="宋体" w:hAnsi="宋体"/>
              <w:szCs w:val="21"/>
            </w:rPr>
            <w:instrText xml:space="preserve"> PAGEREF _Toc100512020 \h </w:instrText>
          </w:r>
          <w:r>
            <w:rPr>
              <w:rFonts w:ascii="宋体" w:hAnsi="宋体"/>
              <w:szCs w:val="21"/>
            </w:rPr>
            <w:fldChar w:fldCharType="separate"/>
          </w:r>
          <w:r>
            <w:rPr>
              <w:rFonts w:ascii="宋体" w:hAnsi="宋体"/>
              <w:szCs w:val="21"/>
            </w:rPr>
            <w:t>7</w:t>
          </w:r>
          <w:r>
            <w:rPr>
              <w:rFonts w:ascii="宋体" w:hAnsi="宋体"/>
              <w:szCs w:val="21"/>
            </w:rPr>
            <w:fldChar w:fldCharType="end"/>
          </w:r>
          <w:r>
            <w:rPr>
              <w:rFonts w:ascii="宋体" w:hAnsi="宋体"/>
              <w:szCs w:val="21"/>
            </w:rPr>
            <w:fldChar w:fldCharType="end"/>
          </w:r>
        </w:p>
        <w:p>
          <w:pPr>
            <w:tabs>
              <w:tab w:val="left" w:pos="5412"/>
            </w:tabs>
            <w:jc w:val="left"/>
          </w:pPr>
          <w:r>
            <w:rPr>
              <w:rFonts w:ascii="宋体" w:hAnsi="宋体"/>
              <w:b/>
              <w:szCs w:val="21"/>
            </w:rPr>
            <w:fldChar w:fldCharType="end"/>
          </w:r>
        </w:p>
      </w:sdtContent>
    </w:sdt>
    <w:p>
      <w:pPr>
        <w:tabs>
          <w:tab w:val="left" w:pos="5412"/>
        </w:tabs>
        <w:jc w:val="left"/>
      </w:pPr>
    </w:p>
    <w:p>
      <w:pPr>
        <w:tabs>
          <w:tab w:val="left" w:pos="5412"/>
        </w:tabs>
        <w:jc w:val="left"/>
      </w:pPr>
    </w:p>
    <w:p>
      <w:pPr>
        <w:tabs>
          <w:tab w:val="left" w:pos="5412"/>
        </w:tabs>
        <w:jc w:val="left"/>
      </w:pPr>
    </w:p>
    <w:p>
      <w:pPr>
        <w:tabs>
          <w:tab w:val="left" w:pos="5412"/>
        </w:tabs>
        <w:jc w:val="left"/>
      </w:pPr>
    </w:p>
    <w:p>
      <w:pPr>
        <w:tabs>
          <w:tab w:val="left" w:pos="5412"/>
        </w:tabs>
        <w:jc w:val="left"/>
      </w:pPr>
    </w:p>
    <w:p>
      <w:pPr>
        <w:tabs>
          <w:tab w:val="left" w:pos="5412"/>
        </w:tabs>
        <w:jc w:val="left"/>
      </w:pPr>
    </w:p>
    <w:p>
      <w:pPr>
        <w:tabs>
          <w:tab w:val="left" w:pos="5412"/>
        </w:tabs>
        <w:jc w:val="left"/>
      </w:pPr>
    </w:p>
    <w:p>
      <w:pPr>
        <w:tabs>
          <w:tab w:val="left" w:pos="5412"/>
        </w:tabs>
        <w:jc w:val="left"/>
      </w:pPr>
    </w:p>
    <w:p>
      <w:pPr>
        <w:widowControl/>
        <w:tabs>
          <w:tab w:val="center" w:pos="4201"/>
          <w:tab w:val="right" w:leader="dot" w:pos="9298"/>
        </w:tabs>
        <w:autoSpaceDE w:val="0"/>
        <w:autoSpaceDN w:val="0"/>
        <w:spacing w:before="159" w:beforeLines="50" w:line="850" w:lineRule="exact"/>
        <w:jc w:val="center"/>
        <w:outlineLvl w:val="0"/>
        <w:rPr>
          <w:rFonts w:ascii="黑体" w:hAnsi="黑体" w:eastAsia="黑体" w:cs="黑体"/>
          <w:sz w:val="32"/>
          <w:szCs w:val="32"/>
        </w:rPr>
      </w:pPr>
      <w:bookmarkStart w:id="10" w:name="_Toc24367"/>
      <w:bookmarkStart w:id="11" w:name="_Toc24862"/>
      <w:bookmarkStart w:id="12" w:name="_Toc24780"/>
      <w:bookmarkStart w:id="13" w:name="_Toc25814"/>
    </w:p>
    <w:p>
      <w:pPr>
        <w:widowControl/>
        <w:tabs>
          <w:tab w:val="center" w:pos="4201"/>
          <w:tab w:val="right" w:leader="dot" w:pos="9298"/>
        </w:tabs>
        <w:autoSpaceDE w:val="0"/>
        <w:autoSpaceDN w:val="0"/>
        <w:spacing w:before="159" w:beforeLines="50" w:line="850" w:lineRule="exact"/>
        <w:jc w:val="center"/>
        <w:outlineLvl w:val="0"/>
        <w:rPr>
          <w:rFonts w:hAnsi="黑体"/>
          <w:sz w:val="32"/>
          <w:szCs w:val="32"/>
        </w:rPr>
      </w:pPr>
      <w:bookmarkStart w:id="14" w:name="_Toc100511986"/>
      <w:bookmarkStart w:id="15" w:name="_Toc75859150"/>
      <w:r>
        <w:rPr>
          <w:rFonts w:hint="eastAsia" w:ascii="黑体" w:hAnsi="黑体" w:eastAsia="黑体" w:cs="黑体"/>
          <w:sz w:val="32"/>
          <w:szCs w:val="32"/>
        </w:rPr>
        <w:t xml:space="preserve">前 </w:t>
      </w:r>
      <w:r>
        <w:rPr>
          <w:rFonts w:ascii="黑体" w:hAnsi="黑体" w:eastAsia="黑体" w:cs="黑体"/>
          <w:sz w:val="32"/>
          <w:szCs w:val="32"/>
        </w:rPr>
        <w:t xml:space="preserve">   </w:t>
      </w:r>
      <w:r>
        <w:rPr>
          <w:rFonts w:hint="eastAsia" w:ascii="黑体" w:hAnsi="黑体" w:eastAsia="黑体" w:cs="黑体"/>
          <w:sz w:val="32"/>
          <w:szCs w:val="32"/>
        </w:rPr>
        <w:t>言</w:t>
      </w:r>
      <w:bookmarkEnd w:id="10"/>
      <w:bookmarkEnd w:id="11"/>
      <w:bookmarkEnd w:id="12"/>
      <w:bookmarkEnd w:id="13"/>
      <w:bookmarkEnd w:id="14"/>
      <w:bookmarkEnd w:id="15"/>
    </w:p>
    <w:p>
      <w:pPr>
        <w:spacing w:line="400" w:lineRule="atLeast"/>
        <w:rPr>
          <w:szCs w:val="20"/>
        </w:rPr>
      </w:pPr>
    </w:p>
    <w:p>
      <w:pPr>
        <w:tabs>
          <w:tab w:val="left" w:pos="5412"/>
        </w:tabs>
        <w:ind w:firstLine="420" w:firstLineChars="200"/>
        <w:jc w:val="left"/>
      </w:pPr>
      <w:r>
        <w:rPr>
          <w:rFonts w:hint="eastAsia" w:ascii="宋体" w:hAnsi="宋体" w:cs="宋体"/>
        </w:rPr>
        <w:t>本文件按照</w:t>
      </w:r>
      <w:r>
        <w:t>GB/T 1.1-2020</w:t>
      </w:r>
      <w:r>
        <w:rPr>
          <w:rFonts w:hint="eastAsia"/>
        </w:rPr>
        <w:t xml:space="preserve">《标准化工作导则 </w:t>
      </w:r>
      <w:r>
        <w:t xml:space="preserve"> </w:t>
      </w:r>
      <w:r>
        <w:rPr>
          <w:rFonts w:hint="eastAsia"/>
        </w:rPr>
        <w:t>第1部分：标准化文件的结构和起草规则》的规定</w:t>
      </w:r>
      <w:r>
        <w:t>起草。</w:t>
      </w:r>
    </w:p>
    <w:p>
      <w:pPr>
        <w:tabs>
          <w:tab w:val="left" w:pos="5412"/>
        </w:tabs>
        <w:ind w:firstLine="420" w:firstLineChars="200"/>
        <w:jc w:val="left"/>
      </w:pPr>
      <w:r>
        <w:t>本文件由</w:t>
      </w:r>
      <w:r>
        <w:rPr>
          <w:rFonts w:hint="eastAsia"/>
          <w:lang w:val="en-US" w:eastAsia="zh-CN"/>
        </w:rPr>
        <w:t>XXX</w:t>
      </w:r>
      <w:r>
        <w:t>提出并归口。</w:t>
      </w:r>
    </w:p>
    <w:p>
      <w:pPr>
        <w:tabs>
          <w:tab w:val="left" w:pos="5412"/>
        </w:tabs>
        <w:ind w:firstLine="420" w:firstLineChars="200"/>
        <w:jc w:val="left"/>
        <w:rPr>
          <w:rFonts w:ascii="宋体" w:hAnsi="宋体" w:cs="宋体"/>
        </w:rPr>
      </w:pPr>
      <w:r>
        <w:t>本文件起草单位：鄂尔</w:t>
      </w:r>
      <w:r>
        <w:rPr>
          <w:rFonts w:hint="eastAsia" w:ascii="宋体" w:hAnsi="宋体" w:cs="宋体"/>
        </w:rPr>
        <w:t>多斯市凯图科技有限公司。</w:t>
      </w:r>
    </w:p>
    <w:p>
      <w:pPr>
        <w:tabs>
          <w:tab w:val="left" w:pos="5412"/>
        </w:tabs>
        <w:ind w:firstLine="420" w:firstLineChars="200"/>
        <w:jc w:val="left"/>
        <w:rPr>
          <w:rFonts w:ascii="宋体" w:hAnsi="宋体" w:cs="宋体"/>
        </w:rPr>
        <w:sectPr>
          <w:headerReference r:id="rId6" w:type="default"/>
          <w:footerReference r:id="rId8" w:type="default"/>
          <w:headerReference r:id="rId7" w:type="even"/>
          <w:footerReference r:id="rId9" w:type="even"/>
          <w:pgSz w:w="11906" w:h="16838"/>
          <w:pgMar w:top="1417" w:right="1134" w:bottom="1417" w:left="1417" w:header="850" w:footer="992" w:gutter="0"/>
          <w:pgNumType w:fmt="upperRoman" w:start="1"/>
          <w:cols w:space="0" w:num="1"/>
          <w:docGrid w:type="lines" w:linePitch="318" w:charSpace="0"/>
        </w:sectPr>
      </w:pPr>
      <w:r>
        <w:rPr>
          <w:rFonts w:hint="eastAsia" w:ascii="宋体" w:hAnsi="宋体" w:cs="宋体"/>
        </w:rPr>
        <w:t>本文件主要起草人：王万勇。</w:t>
      </w:r>
    </w:p>
    <w:p>
      <w:pPr>
        <w:widowControl/>
        <w:tabs>
          <w:tab w:val="center" w:pos="4201"/>
          <w:tab w:val="right" w:leader="dot" w:pos="9298"/>
        </w:tabs>
        <w:autoSpaceDE w:val="0"/>
        <w:autoSpaceDN w:val="0"/>
        <w:spacing w:before="159" w:beforeLines="50" w:after="318" w:afterLines="100" w:line="1000" w:lineRule="exact"/>
        <w:jc w:val="center"/>
        <w:outlineLvl w:val="0"/>
        <w:rPr>
          <w:rFonts w:ascii="黑体" w:hAnsi="黑体" w:eastAsia="黑体" w:cs="黑体"/>
          <w:sz w:val="32"/>
          <w:szCs w:val="32"/>
        </w:rPr>
      </w:pPr>
      <w:bookmarkStart w:id="16" w:name="_Toc100434706"/>
      <w:bookmarkStart w:id="17" w:name="_Toc100511987"/>
      <w:r>
        <w:rPr>
          <w:rFonts w:hint="eastAsia" w:ascii="黑体" w:hAnsi="黑体" w:eastAsia="黑体" w:cs="黑体"/>
          <w:sz w:val="32"/>
          <w:szCs w:val="32"/>
        </w:rPr>
        <w:t>多旋翼植保无人机农药喷洒玉米作物作业规范</w:t>
      </w:r>
      <w:bookmarkEnd w:id="16"/>
      <w:bookmarkEnd w:id="17"/>
    </w:p>
    <w:p>
      <w:pPr>
        <w:pStyle w:val="44"/>
        <w:widowControl/>
        <w:numPr>
          <w:ilvl w:val="0"/>
          <w:numId w:val="3"/>
        </w:numPr>
        <w:tabs>
          <w:tab w:val="center" w:pos="426"/>
          <w:tab w:val="right" w:leader="dot" w:pos="9298"/>
        </w:tabs>
        <w:autoSpaceDE w:val="0"/>
        <w:autoSpaceDN w:val="0"/>
        <w:spacing w:before="318" w:beforeLines="100" w:after="318" w:afterLines="100"/>
        <w:ind w:firstLineChars="0"/>
        <w:outlineLvl w:val="0"/>
        <w:rPr>
          <w:rFonts w:ascii="黑体" w:hAnsi="黑体" w:eastAsia="黑体" w:cs="黑体"/>
          <w:color w:val="auto"/>
          <w:szCs w:val="21"/>
        </w:rPr>
      </w:pPr>
      <w:bookmarkStart w:id="18" w:name="_Toc30601"/>
      <w:bookmarkStart w:id="19" w:name="_Toc24306"/>
      <w:bookmarkStart w:id="20" w:name="_Toc32274"/>
      <w:bookmarkStart w:id="21" w:name="_Toc100511988"/>
      <w:bookmarkStart w:id="22" w:name="_Toc663"/>
      <w:r>
        <w:rPr>
          <w:rFonts w:hint="eastAsia" w:ascii="黑体" w:hAnsi="黑体" w:eastAsia="黑体" w:cs="黑体"/>
          <w:color w:val="auto"/>
          <w:szCs w:val="21"/>
        </w:rPr>
        <w:t>范围</w:t>
      </w:r>
      <w:bookmarkEnd w:id="18"/>
      <w:bookmarkEnd w:id="19"/>
      <w:bookmarkEnd w:id="20"/>
      <w:bookmarkEnd w:id="21"/>
      <w:bookmarkEnd w:id="22"/>
    </w:p>
    <w:p>
      <w:pPr>
        <w:ind w:firstLine="420" w:firstLineChars="200"/>
        <w:rPr>
          <w:rFonts w:ascii="宋体" w:hAnsi="宋体" w:cstheme="minorEastAsia"/>
          <w:color w:val="auto"/>
        </w:rPr>
      </w:pPr>
      <w:r>
        <w:rPr>
          <w:rFonts w:hint="eastAsia" w:ascii="宋体" w:hAnsi="宋体" w:cstheme="minorEastAsia"/>
          <w:color w:val="auto"/>
        </w:rPr>
        <w:t>本文件规定了玉米作物植保无人机农药喷洒的术语与定义、植保无人机要求</w:t>
      </w:r>
      <w:r>
        <w:rPr>
          <w:color w:val="auto"/>
        </w:rPr>
        <w:t>、</w:t>
      </w:r>
      <w:r>
        <w:rPr>
          <w:rFonts w:hint="eastAsia"/>
          <w:color w:val="auto"/>
        </w:rPr>
        <w:t>飞防作业人员要求、农药选择及配置要求、</w:t>
      </w:r>
      <w:r>
        <w:rPr>
          <w:color w:val="auto"/>
        </w:rPr>
        <w:t>植</w:t>
      </w:r>
      <w:r>
        <w:rPr>
          <w:rFonts w:hint="eastAsia" w:ascii="宋体" w:hAnsi="宋体" w:cstheme="minorEastAsia"/>
          <w:color w:val="auto"/>
        </w:rPr>
        <w:t>保无人机玉米作物喷洒作业要求、作业后处理等内容。</w:t>
      </w:r>
    </w:p>
    <w:p>
      <w:pPr>
        <w:ind w:firstLine="420" w:firstLineChars="200"/>
        <w:rPr>
          <w:rFonts w:ascii="宋体" w:hAnsi="宋体" w:cs="宋体"/>
          <w:color w:val="auto"/>
        </w:rPr>
      </w:pPr>
      <w:r>
        <w:rPr>
          <w:rFonts w:hint="eastAsia" w:ascii="宋体" w:hAnsi="宋体" w:cs="宋体"/>
          <w:color w:val="auto"/>
        </w:rPr>
        <w:t>本文件适用于多旋翼植保无人机农药喷洒玉米作物。</w:t>
      </w:r>
    </w:p>
    <w:p>
      <w:pPr>
        <w:pStyle w:val="44"/>
        <w:widowControl/>
        <w:numPr>
          <w:ilvl w:val="0"/>
          <w:numId w:val="3"/>
        </w:numPr>
        <w:tabs>
          <w:tab w:val="center" w:pos="426"/>
          <w:tab w:val="right" w:leader="dot" w:pos="9298"/>
        </w:tabs>
        <w:autoSpaceDE w:val="0"/>
        <w:autoSpaceDN w:val="0"/>
        <w:spacing w:before="318" w:beforeLines="100" w:after="318" w:afterLines="100"/>
        <w:ind w:firstLineChars="0"/>
        <w:outlineLvl w:val="0"/>
        <w:rPr>
          <w:rFonts w:ascii="黑体" w:hAnsi="黑体" w:eastAsia="黑体" w:cs="黑体"/>
          <w:color w:val="auto"/>
          <w:szCs w:val="21"/>
        </w:rPr>
      </w:pPr>
      <w:bookmarkStart w:id="23" w:name="_Toc24821"/>
      <w:bookmarkStart w:id="24" w:name="_Toc100511989"/>
      <w:bookmarkStart w:id="25" w:name="_Toc22690"/>
      <w:bookmarkStart w:id="26" w:name="_Toc24082"/>
      <w:bookmarkStart w:id="27" w:name="_Toc14382"/>
      <w:r>
        <w:rPr>
          <w:rFonts w:hint="eastAsia" w:ascii="黑体" w:hAnsi="黑体" w:eastAsia="黑体" w:cs="黑体"/>
          <w:color w:val="auto"/>
          <w:szCs w:val="21"/>
        </w:rPr>
        <w:t>规范性引用文件</w:t>
      </w:r>
      <w:bookmarkEnd w:id="23"/>
      <w:bookmarkEnd w:id="24"/>
      <w:bookmarkEnd w:id="25"/>
      <w:bookmarkEnd w:id="26"/>
      <w:bookmarkEnd w:id="27"/>
      <w:bookmarkStart w:id="74" w:name="_GoBack"/>
      <w:bookmarkEnd w:id="74"/>
    </w:p>
    <w:p>
      <w:pPr>
        <w:widowControl/>
        <w:ind w:firstLine="420" w:firstLineChars="200"/>
        <w:rPr>
          <w:rFonts w:ascii="宋体" w:hAnsi="宋体" w:cs="宋体"/>
          <w:kern w:val="0"/>
          <w:szCs w:val="21"/>
        </w:rPr>
      </w:pPr>
      <w:r>
        <w:rPr>
          <w:rFonts w:hint="eastAsia" w:ascii="宋体" w:hAnsi="宋体" w:cs="宋体"/>
          <w:kern w:val="0"/>
          <w:szCs w:val="21"/>
        </w:rPr>
        <w:t>下列文件中的内容通过文中的规范性引用而构成本文件必不可少的条款。其中，注日期的引用文件，仅对该日期对应的版本适用于本文件；不注日期的引用文件，其最新版本（包括所以的修改单）适用于本文件。</w:t>
      </w:r>
      <w:bookmarkStart w:id="28" w:name="_Toc388343880"/>
    </w:p>
    <w:p>
      <w:pPr>
        <w:widowControl/>
        <w:ind w:firstLine="420" w:firstLineChars="200"/>
        <w:rPr>
          <w:kern w:val="0"/>
          <w:szCs w:val="21"/>
        </w:rPr>
      </w:pPr>
      <w:r>
        <w:rPr>
          <w:kern w:val="0"/>
          <w:szCs w:val="21"/>
        </w:rPr>
        <w:t xml:space="preserve">GB/T 8321  </w:t>
      </w:r>
      <w:r>
        <w:rPr>
          <w:rFonts w:hint="eastAsia"/>
          <w:kern w:val="0"/>
          <w:szCs w:val="21"/>
        </w:rPr>
        <w:t>农药合理使用准则</w:t>
      </w:r>
    </w:p>
    <w:p>
      <w:pPr>
        <w:widowControl/>
        <w:ind w:firstLine="420" w:firstLineChars="200"/>
        <w:rPr>
          <w:kern w:val="0"/>
          <w:szCs w:val="21"/>
        </w:rPr>
      </w:pPr>
      <w:r>
        <w:rPr>
          <w:kern w:val="0"/>
          <w:szCs w:val="21"/>
        </w:rPr>
        <w:t xml:space="preserve">NY/T 1276  </w:t>
      </w:r>
      <w:r>
        <w:rPr>
          <w:rFonts w:hint="eastAsia"/>
          <w:kern w:val="0"/>
          <w:szCs w:val="21"/>
        </w:rPr>
        <w:t>农药安全使用规范 总则</w:t>
      </w:r>
    </w:p>
    <w:p>
      <w:pPr>
        <w:widowControl/>
        <w:ind w:firstLine="420" w:firstLineChars="200"/>
        <w:rPr>
          <w:kern w:val="0"/>
          <w:szCs w:val="21"/>
        </w:rPr>
      </w:pPr>
      <w:r>
        <w:rPr>
          <w:kern w:val="0"/>
          <w:szCs w:val="21"/>
        </w:rPr>
        <w:t xml:space="preserve">NY/T 3213  </w:t>
      </w:r>
      <w:r>
        <w:rPr>
          <w:rFonts w:hint="eastAsia"/>
          <w:kern w:val="0"/>
          <w:szCs w:val="21"/>
        </w:rPr>
        <w:t>植保无人机 质量评价技术规范</w:t>
      </w:r>
    </w:p>
    <w:p>
      <w:pPr>
        <w:pStyle w:val="44"/>
        <w:widowControl/>
        <w:numPr>
          <w:ilvl w:val="0"/>
          <w:numId w:val="3"/>
        </w:numPr>
        <w:tabs>
          <w:tab w:val="center" w:pos="426"/>
          <w:tab w:val="right" w:leader="dot" w:pos="9298"/>
        </w:tabs>
        <w:autoSpaceDE w:val="0"/>
        <w:autoSpaceDN w:val="0"/>
        <w:spacing w:before="318" w:beforeLines="100" w:after="318" w:afterLines="100"/>
        <w:ind w:firstLineChars="0"/>
        <w:outlineLvl w:val="0"/>
        <w:rPr>
          <w:rFonts w:ascii="黑体" w:hAnsi="黑体" w:eastAsia="黑体" w:cs="黑体"/>
          <w:szCs w:val="21"/>
        </w:rPr>
      </w:pPr>
      <w:bookmarkStart w:id="29" w:name="_Toc28396"/>
      <w:bookmarkStart w:id="30" w:name="_Toc3803"/>
      <w:bookmarkStart w:id="31" w:name="_Toc1810"/>
      <w:bookmarkStart w:id="32" w:name="_Toc31789"/>
      <w:bookmarkStart w:id="33" w:name="_Toc100511990"/>
      <w:r>
        <w:rPr>
          <w:rFonts w:hint="eastAsia" w:ascii="黑体" w:hAnsi="黑体" w:eastAsia="黑体" w:cs="黑体"/>
          <w:szCs w:val="21"/>
        </w:rPr>
        <w:t>术语和定义</w:t>
      </w:r>
      <w:bookmarkEnd w:id="28"/>
      <w:bookmarkEnd w:id="29"/>
      <w:bookmarkEnd w:id="30"/>
      <w:bookmarkEnd w:id="31"/>
      <w:bookmarkEnd w:id="32"/>
      <w:bookmarkEnd w:id="33"/>
    </w:p>
    <w:p>
      <w:pPr>
        <w:ind w:firstLine="420" w:firstLineChars="200"/>
        <w:rPr>
          <w:rFonts w:ascii="黑体" w:hAnsi="黑体" w:eastAsia="黑体" w:cs="黑体"/>
        </w:rPr>
      </w:pPr>
      <w:r>
        <w:t>NY/T 3213界定的</w:t>
      </w:r>
      <w:r>
        <w:rPr>
          <w:rFonts w:hint="eastAsia"/>
        </w:rPr>
        <w:t>术语和定义适用于本文件。</w:t>
      </w:r>
    </w:p>
    <w:p>
      <w:pPr>
        <w:pStyle w:val="44"/>
        <w:widowControl/>
        <w:numPr>
          <w:ilvl w:val="0"/>
          <w:numId w:val="3"/>
        </w:numPr>
        <w:tabs>
          <w:tab w:val="center" w:pos="426"/>
          <w:tab w:val="right" w:leader="dot" w:pos="9298"/>
        </w:tabs>
        <w:autoSpaceDE w:val="0"/>
        <w:autoSpaceDN w:val="0"/>
        <w:spacing w:before="318" w:beforeLines="100" w:after="318" w:afterLines="100"/>
        <w:ind w:firstLineChars="0"/>
        <w:outlineLvl w:val="0"/>
      </w:pPr>
      <w:bookmarkStart w:id="34" w:name="_Toc100511991"/>
      <w:r>
        <w:rPr>
          <w:rFonts w:hint="eastAsia" w:ascii="黑体" w:hAnsi="宋体" w:eastAsia="黑体" w:cs="黑体"/>
          <w:color w:val="000000"/>
          <w:kern w:val="0"/>
          <w:szCs w:val="21"/>
          <w:lang w:bidi="ar"/>
        </w:rPr>
        <w:t>植保</w:t>
      </w:r>
      <w:r>
        <w:rPr>
          <w:rFonts w:ascii="黑体" w:hAnsi="宋体" w:eastAsia="黑体" w:cs="黑体"/>
          <w:color w:val="000000"/>
          <w:kern w:val="0"/>
          <w:szCs w:val="21"/>
          <w:lang w:bidi="ar"/>
        </w:rPr>
        <w:t>无人机要求</w:t>
      </w:r>
      <w:bookmarkEnd w:id="34"/>
      <w:r>
        <w:rPr>
          <w:rFonts w:ascii="黑体" w:hAnsi="宋体" w:eastAsia="黑体" w:cs="黑体"/>
          <w:color w:val="000000"/>
          <w:kern w:val="0"/>
          <w:szCs w:val="21"/>
          <w:lang w:bidi="ar"/>
        </w:rPr>
        <w:t xml:space="preserve"> </w:t>
      </w:r>
    </w:p>
    <w:p>
      <w:pPr>
        <w:pStyle w:val="44"/>
        <w:widowControl/>
        <w:numPr>
          <w:ilvl w:val="1"/>
          <w:numId w:val="4"/>
        </w:numPr>
        <w:spacing w:before="159" w:beforeLines="50" w:after="159" w:afterLines="50"/>
        <w:ind w:firstLineChars="0"/>
        <w:jc w:val="left"/>
        <w:outlineLvl w:val="1"/>
      </w:pPr>
      <w:bookmarkStart w:id="35" w:name="_Toc100511992"/>
      <w:r>
        <w:rPr>
          <w:rFonts w:hint="eastAsia" w:ascii="黑体" w:hAnsi="宋体" w:eastAsia="黑体" w:cs="黑体"/>
          <w:color w:val="000000"/>
          <w:kern w:val="0"/>
          <w:szCs w:val="21"/>
          <w:lang w:bidi="ar"/>
        </w:rPr>
        <w:t>一般要求</w:t>
      </w:r>
      <w:bookmarkEnd w:id="35"/>
      <w:r>
        <w:rPr>
          <w:rFonts w:hint="eastAsia" w:ascii="黑体" w:hAnsi="宋体" w:eastAsia="黑体" w:cs="黑体"/>
          <w:color w:val="000000"/>
          <w:kern w:val="0"/>
          <w:szCs w:val="21"/>
          <w:lang w:bidi="ar"/>
        </w:rPr>
        <w:t xml:space="preserve"> </w:t>
      </w:r>
    </w:p>
    <w:p>
      <w:pPr>
        <w:pStyle w:val="44"/>
        <w:widowControl/>
        <w:numPr>
          <w:ilvl w:val="2"/>
          <w:numId w:val="4"/>
        </w:numPr>
        <w:ind w:firstLineChars="0"/>
        <w:jc w:val="left"/>
        <w:outlineLvl w:val="2"/>
      </w:pPr>
      <w:r>
        <w:rPr>
          <w:rFonts w:hint="eastAsia" w:ascii="宋体" w:hAnsi="宋体" w:cs="宋体"/>
          <w:color w:val="000000"/>
          <w:kern w:val="0"/>
          <w:szCs w:val="21"/>
          <w:lang w:bidi="ar"/>
        </w:rPr>
        <w:t>应能</w:t>
      </w:r>
      <w:r>
        <w:rPr>
          <w:color w:val="000000"/>
          <w:kern w:val="0"/>
          <w:szCs w:val="21"/>
          <w:lang w:bidi="ar"/>
        </w:rPr>
        <w:t>在(10±0.5) m/s 风速的自然</w:t>
      </w:r>
      <w:r>
        <w:rPr>
          <w:rFonts w:hint="eastAsia" w:ascii="宋体" w:hAnsi="宋体" w:cs="宋体"/>
          <w:color w:val="000000"/>
          <w:kern w:val="0"/>
          <w:szCs w:val="21"/>
          <w:lang w:bidi="ar"/>
        </w:rPr>
        <w:t xml:space="preserve">环境中正常飞行。 </w:t>
      </w:r>
    </w:p>
    <w:p>
      <w:pPr>
        <w:pStyle w:val="44"/>
        <w:widowControl/>
        <w:numPr>
          <w:ilvl w:val="2"/>
          <w:numId w:val="4"/>
        </w:numPr>
        <w:ind w:firstLineChars="0"/>
        <w:jc w:val="left"/>
        <w:outlineLvl w:val="2"/>
      </w:pPr>
      <w:r>
        <w:rPr>
          <w:rFonts w:hint="eastAsia" w:ascii="宋体" w:hAnsi="宋体" w:cs="宋体"/>
          <w:color w:val="000000"/>
          <w:kern w:val="0"/>
          <w:szCs w:val="21"/>
          <w:lang w:bidi="ar"/>
        </w:rPr>
        <w:t xml:space="preserve">应具有药液和电量剩余量显示功能，且便于作业人员观察。 </w:t>
      </w:r>
    </w:p>
    <w:p>
      <w:pPr>
        <w:pStyle w:val="44"/>
        <w:widowControl/>
        <w:numPr>
          <w:ilvl w:val="1"/>
          <w:numId w:val="4"/>
        </w:numPr>
        <w:spacing w:before="159" w:beforeLines="50" w:after="159" w:afterLines="50"/>
        <w:ind w:firstLineChars="0"/>
        <w:jc w:val="left"/>
        <w:outlineLvl w:val="1"/>
      </w:pPr>
      <w:bookmarkStart w:id="36" w:name="_Toc100511993"/>
      <w:r>
        <w:rPr>
          <w:rFonts w:hint="eastAsia" w:ascii="黑体" w:hAnsi="宋体" w:eastAsia="黑体" w:cs="黑体"/>
          <w:color w:val="000000"/>
          <w:kern w:val="0"/>
          <w:szCs w:val="21"/>
          <w:lang w:bidi="ar"/>
        </w:rPr>
        <w:t>安全要求</w:t>
      </w:r>
      <w:bookmarkEnd w:id="36"/>
      <w:r>
        <w:rPr>
          <w:rFonts w:hint="eastAsia" w:ascii="黑体" w:hAnsi="宋体" w:eastAsia="黑体" w:cs="黑体"/>
          <w:color w:val="000000"/>
          <w:kern w:val="0"/>
          <w:szCs w:val="21"/>
          <w:lang w:bidi="ar"/>
        </w:rPr>
        <w:t xml:space="preserve"> </w:t>
      </w:r>
    </w:p>
    <w:p>
      <w:pPr>
        <w:pStyle w:val="44"/>
        <w:widowControl/>
        <w:numPr>
          <w:ilvl w:val="2"/>
          <w:numId w:val="4"/>
        </w:numPr>
        <w:ind w:firstLineChars="0"/>
        <w:jc w:val="left"/>
        <w:outlineLvl w:val="2"/>
      </w:pPr>
      <w:r>
        <w:rPr>
          <w:rFonts w:hint="eastAsia" w:ascii="宋体" w:hAnsi="宋体" w:cs="宋体"/>
          <w:color w:val="000000"/>
          <w:kern w:val="0"/>
          <w:szCs w:val="21"/>
          <w:lang w:bidi="ar"/>
        </w:rPr>
        <w:t xml:space="preserve">具有避障功能。 </w:t>
      </w:r>
    </w:p>
    <w:p>
      <w:pPr>
        <w:pStyle w:val="44"/>
        <w:widowControl/>
        <w:numPr>
          <w:ilvl w:val="2"/>
          <w:numId w:val="4"/>
        </w:numPr>
        <w:ind w:firstLineChars="0"/>
        <w:jc w:val="left"/>
        <w:outlineLvl w:val="2"/>
      </w:pPr>
      <w:r>
        <w:rPr>
          <w:rFonts w:hint="eastAsia" w:ascii="宋体" w:hAnsi="宋体" w:cs="宋体"/>
          <w:color w:val="000000"/>
          <w:kern w:val="0"/>
          <w:szCs w:val="21"/>
          <w:lang w:bidi="ar"/>
        </w:rPr>
        <w:t xml:space="preserve">应具有限高、限速、限距功能。 </w:t>
      </w:r>
    </w:p>
    <w:p>
      <w:pPr>
        <w:pStyle w:val="44"/>
        <w:widowControl/>
        <w:numPr>
          <w:ilvl w:val="2"/>
          <w:numId w:val="4"/>
        </w:numPr>
        <w:ind w:firstLineChars="0"/>
        <w:jc w:val="left"/>
        <w:outlineLvl w:val="2"/>
      </w:pPr>
      <w:r>
        <w:rPr>
          <w:rFonts w:hint="eastAsia" w:ascii="宋体" w:hAnsi="宋体" w:cs="宋体"/>
          <w:color w:val="000000"/>
          <w:kern w:val="0"/>
          <w:szCs w:val="21"/>
          <w:lang w:bidi="ar"/>
        </w:rPr>
        <w:t>应配备</w:t>
      </w:r>
      <w:r>
        <w:rPr>
          <w:rFonts w:hint="eastAsia" w:ascii="宋体" w:hAnsi="宋体" w:cs="宋体"/>
          <w:color w:val="000000"/>
          <w:kern w:val="0"/>
          <w:szCs w:val="21"/>
          <w:lang w:val="en-US" w:eastAsia="zh-CN" w:bidi="ar"/>
        </w:rPr>
        <w:t>电子围栏功能及航线规划</w:t>
      </w:r>
      <w:r>
        <w:rPr>
          <w:rFonts w:hint="eastAsia" w:ascii="宋体" w:hAnsi="宋体" w:cs="宋体"/>
          <w:color w:val="000000"/>
          <w:kern w:val="0"/>
          <w:szCs w:val="21"/>
          <w:lang w:bidi="ar"/>
        </w:rPr>
        <w:t xml:space="preserve">功能。 </w:t>
      </w:r>
    </w:p>
    <w:p>
      <w:pPr>
        <w:pStyle w:val="44"/>
        <w:widowControl/>
        <w:numPr>
          <w:ilvl w:val="2"/>
          <w:numId w:val="4"/>
        </w:numPr>
        <w:ind w:firstLineChars="0"/>
        <w:jc w:val="left"/>
        <w:outlineLvl w:val="2"/>
      </w:pPr>
      <w:r>
        <w:rPr>
          <w:rFonts w:hint="eastAsia" w:ascii="宋体" w:hAnsi="宋体" w:cs="宋体"/>
          <w:color w:val="000000"/>
          <w:kern w:val="0"/>
          <w:szCs w:val="21"/>
          <w:lang w:bidi="ar"/>
        </w:rPr>
        <w:t xml:space="preserve">可配备摄像头，具有实时图传功能。 </w:t>
      </w:r>
    </w:p>
    <w:p>
      <w:pPr>
        <w:pStyle w:val="44"/>
        <w:widowControl/>
        <w:numPr>
          <w:ilvl w:val="1"/>
          <w:numId w:val="4"/>
        </w:numPr>
        <w:spacing w:before="159" w:beforeLines="50" w:after="159" w:afterLines="50"/>
        <w:ind w:firstLineChars="0"/>
        <w:jc w:val="left"/>
        <w:outlineLvl w:val="1"/>
      </w:pPr>
      <w:bookmarkStart w:id="37" w:name="_Toc100511994"/>
      <w:r>
        <w:rPr>
          <w:rFonts w:hint="eastAsia" w:ascii="黑体" w:hAnsi="宋体" w:eastAsia="黑体" w:cs="黑体"/>
          <w:color w:val="000000"/>
          <w:kern w:val="0"/>
          <w:szCs w:val="21"/>
          <w:lang w:bidi="ar"/>
        </w:rPr>
        <w:t>其他要求</w:t>
      </w:r>
      <w:bookmarkEnd w:id="37"/>
      <w:r>
        <w:rPr>
          <w:rFonts w:hint="eastAsia" w:ascii="黑体" w:hAnsi="宋体" w:eastAsia="黑体" w:cs="黑体"/>
          <w:color w:val="000000"/>
          <w:kern w:val="0"/>
          <w:szCs w:val="21"/>
          <w:lang w:bidi="ar"/>
        </w:rPr>
        <w:t xml:space="preserve"> </w:t>
      </w:r>
    </w:p>
    <w:p>
      <w:pPr>
        <w:pStyle w:val="44"/>
        <w:widowControl/>
        <w:numPr>
          <w:ilvl w:val="2"/>
          <w:numId w:val="4"/>
        </w:numPr>
        <w:ind w:firstLineChars="0"/>
        <w:jc w:val="left"/>
        <w:outlineLvl w:val="2"/>
      </w:pPr>
      <w:r>
        <w:rPr>
          <w:rFonts w:hint="eastAsia" w:ascii="宋体" w:hAnsi="宋体" w:cs="宋体"/>
          <w:color w:val="000000"/>
          <w:kern w:val="0"/>
          <w:szCs w:val="21"/>
          <w:lang w:bidi="ar"/>
        </w:rPr>
        <w:t>应满</w:t>
      </w:r>
      <w:r>
        <w:rPr>
          <w:color w:val="000000"/>
          <w:kern w:val="0"/>
          <w:szCs w:val="21"/>
          <w:lang w:bidi="ar"/>
        </w:rPr>
        <w:t>足NY/T 3213的</w:t>
      </w:r>
      <w:r>
        <w:rPr>
          <w:rFonts w:hint="eastAsia" w:ascii="宋体" w:hAnsi="宋体" w:cs="宋体"/>
          <w:color w:val="000000"/>
          <w:kern w:val="0"/>
          <w:szCs w:val="21"/>
          <w:lang w:bidi="ar"/>
        </w:rPr>
        <w:t xml:space="preserve">要求 </w:t>
      </w:r>
    </w:p>
    <w:p>
      <w:pPr>
        <w:pStyle w:val="44"/>
        <w:widowControl/>
        <w:numPr>
          <w:ilvl w:val="2"/>
          <w:numId w:val="4"/>
        </w:numPr>
        <w:ind w:firstLineChars="0"/>
        <w:jc w:val="left"/>
        <w:outlineLvl w:val="2"/>
      </w:pPr>
      <w:r>
        <w:rPr>
          <w:rFonts w:hint="eastAsia" w:ascii="宋体" w:hAnsi="宋体" w:cs="宋体"/>
          <w:color w:val="000000"/>
          <w:kern w:val="0"/>
          <w:szCs w:val="21"/>
          <w:lang w:bidi="ar"/>
        </w:rPr>
        <w:t xml:space="preserve">动力、喷雾、管道、接头、遥控等装置应维护良好，可以正常作业。 </w:t>
      </w:r>
    </w:p>
    <w:p>
      <w:pPr>
        <w:pStyle w:val="44"/>
        <w:widowControl/>
        <w:numPr>
          <w:ilvl w:val="2"/>
          <w:numId w:val="4"/>
        </w:numPr>
        <w:ind w:firstLineChars="0"/>
        <w:jc w:val="left"/>
        <w:outlineLvl w:val="2"/>
      </w:pPr>
      <w:r>
        <w:rPr>
          <w:rFonts w:hint="eastAsia" w:ascii="宋体" w:hAnsi="宋体" w:cs="宋体"/>
          <w:color w:val="000000"/>
          <w:kern w:val="0"/>
          <w:szCs w:val="21"/>
          <w:lang w:bidi="ar"/>
        </w:rPr>
        <w:t xml:space="preserve">采用全自动飞行作业的，应提前规划好航线、航点、飞行速度、飞行高度、自动起降点。 </w:t>
      </w:r>
    </w:p>
    <w:p>
      <w:pPr>
        <w:pStyle w:val="44"/>
        <w:widowControl/>
        <w:numPr>
          <w:ilvl w:val="2"/>
          <w:numId w:val="4"/>
        </w:numPr>
        <w:ind w:firstLineChars="0"/>
        <w:jc w:val="left"/>
        <w:outlineLvl w:val="2"/>
        <w:rPr>
          <w:rFonts w:ascii="黑体" w:hAnsi="宋体" w:eastAsia="黑体" w:cs="黑体"/>
          <w:color w:val="000000"/>
          <w:kern w:val="0"/>
          <w:szCs w:val="21"/>
          <w:lang w:bidi="ar"/>
        </w:rPr>
      </w:pPr>
      <w:r>
        <w:rPr>
          <w:rFonts w:hint="eastAsia" w:ascii="宋体" w:hAnsi="宋体" w:cs="宋体"/>
          <w:color w:val="000000"/>
          <w:kern w:val="0"/>
          <w:szCs w:val="21"/>
          <w:lang w:bidi="ar"/>
        </w:rPr>
        <w:t xml:space="preserve">发生故障时的紧急迫降点必须远离人群及住宅区。 </w:t>
      </w:r>
    </w:p>
    <w:p>
      <w:pPr>
        <w:pStyle w:val="44"/>
        <w:widowControl/>
        <w:numPr>
          <w:ilvl w:val="2"/>
          <w:numId w:val="4"/>
        </w:numPr>
        <w:ind w:firstLineChars="0"/>
        <w:jc w:val="left"/>
        <w:outlineLvl w:val="2"/>
        <w:rPr>
          <w:rFonts w:ascii="黑体" w:hAnsi="宋体" w:eastAsia="黑体" w:cs="黑体"/>
          <w:color w:val="000000"/>
          <w:kern w:val="0"/>
          <w:szCs w:val="21"/>
          <w:lang w:bidi="ar"/>
        </w:rPr>
      </w:pPr>
      <w:r>
        <w:rPr>
          <w:rFonts w:hint="eastAsia" w:ascii="宋体" w:hAnsi="宋体" w:cs="宋体"/>
          <w:color w:val="000000"/>
          <w:kern w:val="0"/>
          <w:szCs w:val="21"/>
          <w:lang w:bidi="ar"/>
        </w:rPr>
        <w:t>有机损险和第三者责任险。</w:t>
      </w:r>
    </w:p>
    <w:p>
      <w:pPr>
        <w:pStyle w:val="44"/>
        <w:widowControl/>
        <w:numPr>
          <w:ilvl w:val="0"/>
          <w:numId w:val="4"/>
        </w:numPr>
        <w:tabs>
          <w:tab w:val="center" w:pos="426"/>
          <w:tab w:val="right" w:leader="dot" w:pos="9298"/>
        </w:tabs>
        <w:autoSpaceDE w:val="0"/>
        <w:autoSpaceDN w:val="0"/>
        <w:spacing w:before="318" w:beforeLines="100" w:after="318" w:afterLines="100"/>
        <w:ind w:firstLineChars="0"/>
        <w:outlineLvl w:val="0"/>
      </w:pPr>
      <w:bookmarkStart w:id="38" w:name="_Toc100511995"/>
      <w:r>
        <w:rPr>
          <w:rFonts w:ascii="黑体" w:hAnsi="宋体" w:eastAsia="黑体" w:cs="黑体"/>
          <w:color w:val="000000"/>
          <w:kern w:val="0"/>
          <w:szCs w:val="21"/>
          <w:lang w:bidi="ar"/>
        </w:rPr>
        <w:t>飞防作业人员要求</w:t>
      </w:r>
      <w:bookmarkEnd w:id="38"/>
      <w:r>
        <w:rPr>
          <w:rFonts w:ascii="黑体" w:hAnsi="宋体" w:eastAsia="黑体" w:cs="黑体"/>
          <w:color w:val="000000"/>
          <w:kern w:val="0"/>
          <w:szCs w:val="21"/>
          <w:lang w:bidi="ar"/>
        </w:rPr>
        <w:t xml:space="preserve"> </w:t>
      </w:r>
    </w:p>
    <w:p>
      <w:pPr>
        <w:pStyle w:val="44"/>
        <w:widowControl/>
        <w:numPr>
          <w:ilvl w:val="1"/>
          <w:numId w:val="4"/>
        </w:numPr>
        <w:ind w:firstLineChars="0"/>
        <w:outlineLvl w:val="1"/>
      </w:pPr>
      <w:bookmarkStart w:id="39" w:name="_Toc100434715"/>
      <w:bookmarkStart w:id="40" w:name="_Toc100511996"/>
      <w:r>
        <w:rPr>
          <w:rFonts w:hint="eastAsia" w:ascii="宋体" w:hAnsi="宋体" w:cs="宋体"/>
          <w:color w:val="000000"/>
          <w:kern w:val="0"/>
          <w:szCs w:val="21"/>
          <w:lang w:bidi="ar"/>
        </w:rPr>
        <w:t>飞防作业应由</w:t>
      </w:r>
      <w:r>
        <w:rPr>
          <w:color w:val="000000"/>
          <w:kern w:val="0"/>
          <w:szCs w:val="21"/>
          <w:lang w:bidi="ar"/>
        </w:rPr>
        <w:t>1名操控员和至少1名辅助作业人员组成。</w:t>
      </w:r>
      <w:bookmarkEnd w:id="39"/>
      <w:bookmarkEnd w:id="40"/>
      <w:r>
        <w:rPr>
          <w:color w:val="000000"/>
          <w:kern w:val="0"/>
          <w:szCs w:val="21"/>
          <w:lang w:bidi="ar"/>
        </w:rPr>
        <w:t xml:space="preserve"> </w:t>
      </w:r>
    </w:p>
    <w:p>
      <w:pPr>
        <w:pStyle w:val="44"/>
        <w:widowControl/>
        <w:numPr>
          <w:ilvl w:val="1"/>
          <w:numId w:val="4"/>
        </w:numPr>
        <w:ind w:firstLineChars="0"/>
        <w:outlineLvl w:val="1"/>
      </w:pPr>
      <w:bookmarkStart w:id="41" w:name="_Toc100511997"/>
      <w:bookmarkStart w:id="42" w:name="_Toc100434716"/>
      <w:r>
        <w:rPr>
          <w:color w:val="000000"/>
          <w:kern w:val="0"/>
          <w:szCs w:val="21"/>
          <w:lang w:bidi="ar"/>
        </w:rPr>
        <w:t>飞防作业人员应身体健康，具备基本的玉米植保知识，掌握施药剂量、施药技术和操作方法。</w:t>
      </w:r>
      <w:bookmarkEnd w:id="41"/>
      <w:bookmarkEnd w:id="42"/>
      <w:r>
        <w:rPr>
          <w:color w:val="000000"/>
          <w:kern w:val="0"/>
          <w:szCs w:val="21"/>
          <w:lang w:bidi="ar"/>
        </w:rPr>
        <w:t xml:space="preserve"> </w:t>
      </w:r>
    </w:p>
    <w:p>
      <w:pPr>
        <w:pStyle w:val="44"/>
        <w:widowControl/>
        <w:numPr>
          <w:ilvl w:val="1"/>
          <w:numId w:val="4"/>
        </w:numPr>
        <w:ind w:firstLineChars="0"/>
        <w:outlineLvl w:val="1"/>
      </w:pPr>
      <w:bookmarkStart w:id="43" w:name="_Toc100511998"/>
      <w:bookmarkStart w:id="44" w:name="_Toc100434717"/>
      <w:r>
        <w:rPr>
          <w:color w:val="000000"/>
          <w:kern w:val="0"/>
          <w:szCs w:val="21"/>
          <w:lang w:bidi="ar"/>
        </w:rPr>
        <w:t>飞防作业人员</w:t>
      </w:r>
      <w:r>
        <w:rPr>
          <w:rFonts w:hint="eastAsia"/>
          <w:color w:val="000000"/>
          <w:kern w:val="0"/>
          <w:szCs w:val="21"/>
          <w:lang w:bidi="ar"/>
        </w:rPr>
        <w:t>应</w:t>
      </w:r>
      <w:r>
        <w:rPr>
          <w:color w:val="000000"/>
          <w:kern w:val="0"/>
          <w:szCs w:val="21"/>
          <w:lang w:bidi="ar"/>
        </w:rPr>
        <w:t>通过急救培训，并有应急处理能力。</w:t>
      </w:r>
      <w:bookmarkEnd w:id="43"/>
      <w:bookmarkEnd w:id="44"/>
      <w:r>
        <w:rPr>
          <w:color w:val="000000"/>
          <w:kern w:val="0"/>
          <w:szCs w:val="21"/>
          <w:lang w:bidi="ar"/>
        </w:rPr>
        <w:t xml:space="preserve"> </w:t>
      </w:r>
    </w:p>
    <w:p>
      <w:pPr>
        <w:pStyle w:val="44"/>
        <w:widowControl/>
        <w:numPr>
          <w:ilvl w:val="1"/>
          <w:numId w:val="4"/>
        </w:numPr>
        <w:ind w:firstLineChars="0"/>
        <w:outlineLvl w:val="1"/>
        <w:rPr>
          <w:rFonts w:ascii="宋体" w:hAnsi="宋体" w:cs="宋体"/>
          <w:color w:val="000000"/>
          <w:kern w:val="0"/>
          <w:lang w:bidi="ar"/>
        </w:rPr>
      </w:pPr>
      <w:bookmarkStart w:id="45" w:name="_Toc100511999"/>
      <w:bookmarkStart w:id="46" w:name="_Toc100434718"/>
      <w:r>
        <w:rPr>
          <w:color w:val="000000"/>
          <w:kern w:val="0"/>
          <w:szCs w:val="21"/>
          <w:lang w:bidi="ar"/>
        </w:rPr>
        <w:t>飞防作业人员在操控无人机前8 h 内不</w:t>
      </w:r>
      <w:r>
        <w:rPr>
          <w:rFonts w:hint="eastAsia"/>
          <w:color w:val="000000"/>
          <w:kern w:val="0"/>
          <w:szCs w:val="21"/>
          <w:lang w:bidi="ar"/>
        </w:rPr>
        <w:t>应</w:t>
      </w:r>
      <w:r>
        <w:rPr>
          <w:color w:val="000000"/>
          <w:kern w:val="0"/>
          <w:szCs w:val="21"/>
          <w:lang w:bidi="ar"/>
        </w:rPr>
        <w:t>饮酒，不</w:t>
      </w:r>
      <w:r>
        <w:rPr>
          <w:rFonts w:hint="eastAsia"/>
          <w:color w:val="000000"/>
          <w:kern w:val="0"/>
          <w:szCs w:val="21"/>
          <w:lang w:bidi="ar"/>
        </w:rPr>
        <w:t>应</w:t>
      </w:r>
      <w:r>
        <w:rPr>
          <w:color w:val="000000"/>
          <w:kern w:val="0"/>
          <w:szCs w:val="21"/>
          <w:lang w:bidi="ar"/>
        </w:rPr>
        <w:t>连续12 h 以上的疲劳作业，不</w:t>
      </w:r>
      <w:r>
        <w:rPr>
          <w:rFonts w:hint="eastAsia"/>
          <w:color w:val="000000"/>
          <w:kern w:val="0"/>
          <w:szCs w:val="21"/>
          <w:lang w:bidi="ar"/>
        </w:rPr>
        <w:t>应</w:t>
      </w:r>
      <w:r>
        <w:rPr>
          <w:color w:val="000000"/>
          <w:kern w:val="0"/>
          <w:szCs w:val="21"/>
          <w:lang w:bidi="ar"/>
        </w:rPr>
        <w:t>带病操作。</w:t>
      </w:r>
      <w:bookmarkEnd w:id="45"/>
      <w:bookmarkEnd w:id="46"/>
      <w:r>
        <w:rPr>
          <w:color w:val="000000"/>
          <w:kern w:val="0"/>
          <w:szCs w:val="21"/>
          <w:lang w:bidi="ar"/>
        </w:rPr>
        <w:t xml:space="preserve"> </w:t>
      </w:r>
      <w:bookmarkStart w:id="47" w:name="_Toc100434720"/>
      <w:bookmarkEnd w:id="47"/>
    </w:p>
    <w:p>
      <w:pPr>
        <w:pStyle w:val="44"/>
        <w:widowControl/>
        <w:numPr>
          <w:ilvl w:val="0"/>
          <w:numId w:val="4"/>
        </w:numPr>
        <w:tabs>
          <w:tab w:val="center" w:pos="426"/>
          <w:tab w:val="right" w:leader="dot" w:pos="9298"/>
        </w:tabs>
        <w:autoSpaceDE w:val="0"/>
        <w:autoSpaceDN w:val="0"/>
        <w:spacing w:before="318" w:beforeLines="100" w:after="318" w:afterLines="100"/>
        <w:ind w:firstLineChars="0"/>
        <w:outlineLvl w:val="0"/>
        <w:rPr>
          <w:rFonts w:ascii="黑体" w:hAnsi="宋体" w:eastAsia="黑体" w:cs="黑体"/>
          <w:color w:val="000000"/>
          <w:kern w:val="0"/>
          <w:szCs w:val="21"/>
          <w:lang w:bidi="ar"/>
        </w:rPr>
      </w:pPr>
      <w:bookmarkStart w:id="48" w:name="_Toc100512000"/>
      <w:r>
        <w:rPr>
          <w:rFonts w:ascii="黑体" w:hAnsi="宋体" w:eastAsia="黑体" w:cs="黑体"/>
          <w:color w:val="000000"/>
          <w:kern w:val="0"/>
          <w:szCs w:val="21"/>
          <w:lang w:bidi="ar"/>
        </w:rPr>
        <w:t>农药</w:t>
      </w:r>
      <w:r>
        <w:rPr>
          <w:rFonts w:hint="eastAsia" w:ascii="黑体" w:hAnsi="宋体" w:eastAsia="黑体" w:cs="黑体"/>
          <w:color w:val="000000"/>
          <w:kern w:val="0"/>
          <w:szCs w:val="21"/>
          <w:lang w:bidi="ar"/>
        </w:rPr>
        <w:t>选择及</w:t>
      </w:r>
      <w:r>
        <w:rPr>
          <w:rFonts w:ascii="黑体" w:hAnsi="宋体" w:eastAsia="黑体" w:cs="黑体"/>
          <w:color w:val="000000"/>
          <w:kern w:val="0"/>
          <w:szCs w:val="21"/>
          <w:lang w:bidi="ar"/>
        </w:rPr>
        <w:t>配置要求</w:t>
      </w:r>
      <w:bookmarkEnd w:id="48"/>
      <w:r>
        <w:rPr>
          <w:rFonts w:ascii="黑体" w:hAnsi="宋体" w:eastAsia="黑体" w:cs="黑体"/>
          <w:color w:val="000000"/>
          <w:kern w:val="0"/>
          <w:szCs w:val="21"/>
          <w:lang w:bidi="ar"/>
        </w:rPr>
        <w:t xml:space="preserve"> </w:t>
      </w:r>
    </w:p>
    <w:p>
      <w:pPr>
        <w:pStyle w:val="44"/>
        <w:widowControl/>
        <w:numPr>
          <w:ilvl w:val="1"/>
          <w:numId w:val="5"/>
        </w:numPr>
        <w:spacing w:before="159" w:beforeLines="50" w:after="159" w:afterLines="50"/>
        <w:ind w:left="527" w:hanging="527" w:firstLineChars="0"/>
        <w:jc w:val="left"/>
        <w:outlineLvl w:val="1"/>
        <w:rPr>
          <w:rFonts w:ascii="黑体" w:hAnsi="宋体" w:eastAsia="黑体" w:cs="黑体"/>
          <w:color w:val="000000"/>
          <w:kern w:val="0"/>
          <w:szCs w:val="21"/>
          <w:lang w:bidi="ar"/>
        </w:rPr>
      </w:pPr>
      <w:bookmarkStart w:id="49" w:name="_Toc100512001"/>
      <w:r>
        <w:rPr>
          <w:rFonts w:hint="eastAsia" w:ascii="黑体" w:hAnsi="宋体" w:eastAsia="黑体" w:cs="黑体"/>
          <w:color w:val="000000"/>
          <w:kern w:val="0"/>
          <w:szCs w:val="21"/>
          <w:lang w:bidi="ar"/>
        </w:rPr>
        <w:t>药剂选择</w:t>
      </w:r>
      <w:bookmarkEnd w:id="49"/>
    </w:p>
    <w:p>
      <w:pPr>
        <w:widowControl/>
        <w:ind w:firstLine="420" w:firstLineChars="200"/>
        <w:jc w:val="left"/>
        <w:rPr>
          <w:rFonts w:asciiTheme="minorEastAsia" w:hAnsiTheme="minorEastAsia" w:eastAsiaTheme="minorEastAsia" w:cstheme="minorEastAsia"/>
          <w:color w:val="000000"/>
          <w:kern w:val="0"/>
          <w:szCs w:val="21"/>
          <w:lang w:bidi="ar"/>
        </w:rPr>
      </w:pPr>
      <w:r>
        <w:rPr>
          <w:rFonts w:hint="eastAsia" w:asciiTheme="minorEastAsia" w:hAnsiTheme="minorEastAsia" w:eastAsiaTheme="minorEastAsia" w:cstheme="minorEastAsia"/>
          <w:color w:val="000000"/>
          <w:kern w:val="0"/>
          <w:szCs w:val="21"/>
          <w:lang w:bidi="ar"/>
        </w:rPr>
        <w:t xml:space="preserve">宜选择已经在玉米上获得登记的药剂，同时由于无人机施药时每亩用水量很少，一旦药剂用量变大，可能会导致药剂溶解性差，甚至在叶片上会产生不溶性药斑，且容易堵喷头，宜选择活性较高的药剂，这样用药量会减少。 </w:t>
      </w:r>
    </w:p>
    <w:p>
      <w:pPr>
        <w:widowControl/>
        <w:ind w:firstLine="420" w:firstLineChars="200"/>
        <w:jc w:val="left"/>
        <w:rPr>
          <w:rFonts w:ascii="黑体" w:hAnsi="宋体" w:eastAsia="黑体" w:cs="黑体"/>
          <w:color w:val="000000"/>
          <w:kern w:val="0"/>
          <w:szCs w:val="21"/>
          <w:lang w:bidi="ar"/>
        </w:rPr>
      </w:pPr>
      <w:r>
        <w:rPr>
          <w:rFonts w:hint="eastAsia" w:asciiTheme="minorEastAsia" w:hAnsiTheme="minorEastAsia" w:eastAsiaTheme="minorEastAsia" w:cstheme="minorEastAsia"/>
          <w:color w:val="000000"/>
          <w:kern w:val="0"/>
          <w:szCs w:val="21"/>
          <w:lang w:bidi="ar"/>
        </w:rPr>
        <w:t>一般无人机防治都是多个杀虫剂和杀菌剂桶混使用，而常用农药大多数都呈弱酸性，所以不得添加碱性药剂或助剂。药剂和助剂混用前，宜先在做桶混试验。相比较常规喷雾器叶面喷雾，无人机药液浓度是常规</w:t>
      </w:r>
      <w:r>
        <w:rPr>
          <w:rFonts w:hint="eastAsia" w:eastAsiaTheme="minorEastAsia"/>
          <w:color w:val="000000"/>
          <w:kern w:val="0"/>
          <w:szCs w:val="21"/>
          <w:lang w:bidi="ar"/>
        </w:rPr>
        <w:t>喷雾的</w:t>
      </w:r>
      <w:r>
        <w:rPr>
          <w:rFonts w:eastAsiaTheme="minorEastAsia"/>
          <w:color w:val="000000"/>
          <w:kern w:val="0"/>
          <w:szCs w:val="21"/>
          <w:lang w:bidi="ar"/>
        </w:rPr>
        <w:t>15-30</w:t>
      </w:r>
      <w:r>
        <w:rPr>
          <w:rFonts w:hint="eastAsia" w:eastAsiaTheme="minorEastAsia"/>
          <w:color w:val="000000"/>
          <w:kern w:val="0"/>
          <w:szCs w:val="21"/>
          <w:lang w:bidi="ar"/>
        </w:rPr>
        <w:t>倍，不同药剂在高浓度混合下，很容易发生沉淀、凝絮或分层，一般要适当添加飞防专用助剂，来增加药剂的桶混性，建议混合液的稳定性至少保持</w:t>
      </w:r>
      <w:r>
        <w:rPr>
          <w:rFonts w:eastAsiaTheme="minorEastAsia"/>
          <w:color w:val="000000"/>
          <w:kern w:val="0"/>
          <w:szCs w:val="21"/>
          <w:lang w:bidi="ar"/>
        </w:rPr>
        <w:t>4</w:t>
      </w:r>
      <w:r>
        <w:rPr>
          <w:rFonts w:hint="eastAsia" w:eastAsiaTheme="minorEastAsia"/>
          <w:color w:val="000000"/>
          <w:kern w:val="0"/>
          <w:szCs w:val="21"/>
          <w:lang w:bidi="ar"/>
        </w:rPr>
        <w:t>小时，这也要求飞防混配药液需要在</w:t>
      </w:r>
      <w:r>
        <w:rPr>
          <w:rFonts w:eastAsiaTheme="minorEastAsia"/>
          <w:color w:val="000000"/>
          <w:kern w:val="0"/>
          <w:szCs w:val="21"/>
          <w:lang w:bidi="ar"/>
        </w:rPr>
        <w:t>4</w:t>
      </w:r>
      <w:r>
        <w:rPr>
          <w:rFonts w:hint="eastAsia" w:eastAsiaTheme="minorEastAsia"/>
          <w:color w:val="000000"/>
          <w:kern w:val="0"/>
          <w:szCs w:val="21"/>
          <w:lang w:bidi="ar"/>
        </w:rPr>
        <w:t>小时内喷完，不建</w:t>
      </w:r>
      <w:r>
        <w:rPr>
          <w:rFonts w:hint="eastAsia" w:asciiTheme="minorEastAsia" w:hAnsiTheme="minorEastAsia" w:eastAsiaTheme="minorEastAsia" w:cstheme="minorEastAsia"/>
          <w:color w:val="000000"/>
          <w:kern w:val="0"/>
          <w:szCs w:val="21"/>
          <w:lang w:bidi="ar"/>
        </w:rPr>
        <w:t>议混配液隔夜存放。</w:t>
      </w:r>
    </w:p>
    <w:p>
      <w:pPr>
        <w:pStyle w:val="44"/>
        <w:widowControl/>
        <w:numPr>
          <w:ilvl w:val="1"/>
          <w:numId w:val="5"/>
        </w:numPr>
        <w:spacing w:before="159" w:beforeLines="50" w:after="159" w:afterLines="50"/>
        <w:ind w:left="527" w:hanging="527" w:firstLineChars="0"/>
        <w:jc w:val="left"/>
        <w:outlineLvl w:val="1"/>
        <w:rPr>
          <w:rFonts w:ascii="黑体" w:hAnsi="宋体" w:eastAsia="黑体" w:cs="黑体"/>
          <w:color w:val="000000"/>
          <w:kern w:val="0"/>
          <w:szCs w:val="21"/>
          <w:lang w:bidi="ar"/>
        </w:rPr>
      </w:pPr>
      <w:bookmarkStart w:id="50" w:name="_Toc100512002"/>
      <w:r>
        <w:rPr>
          <w:rFonts w:ascii="黑体" w:hAnsi="宋体" w:eastAsia="黑体" w:cs="黑体"/>
          <w:color w:val="000000"/>
          <w:kern w:val="0"/>
          <w:szCs w:val="21"/>
          <w:lang w:bidi="ar"/>
        </w:rPr>
        <w:t>不同药剂桶混原则</w:t>
      </w:r>
      <w:bookmarkEnd w:id="50"/>
    </w:p>
    <w:p>
      <w:pPr>
        <w:widowControl/>
        <w:ind w:firstLine="420" w:firstLineChars="200"/>
        <w:jc w:val="left"/>
        <w:rPr>
          <w:rFonts w:asciiTheme="minorEastAsia" w:hAnsiTheme="minorEastAsia" w:eastAsiaTheme="minorEastAsia" w:cstheme="minorEastAsia"/>
          <w:color w:val="000000"/>
          <w:kern w:val="0"/>
          <w:szCs w:val="21"/>
          <w:lang w:bidi="ar"/>
        </w:rPr>
      </w:pPr>
      <w:r>
        <w:rPr>
          <w:rFonts w:hint="eastAsia" w:asciiTheme="minorEastAsia" w:hAnsiTheme="minorEastAsia" w:eastAsiaTheme="minorEastAsia" w:cstheme="minorEastAsia"/>
          <w:color w:val="000000"/>
          <w:kern w:val="0"/>
          <w:szCs w:val="21"/>
          <w:lang w:bidi="ar"/>
        </w:rPr>
        <w:t xml:space="preserve">药剂的剂型，宜选择水分散粒剂，悬浮剂，乳油，水乳剂，水剂，微乳剂等，不宜选择可湿性粉剂。不同剂型桶混顺序一般建议为水分散粒剂，悬浮剂，水乳剂，乳油，水剂，微乳剂。每加入一种药剂，要进行充分搅拌混合。特别注意，有些微乳剂中含有大量的有机溶剂，可能会对其他剂型的稳定性造成影响，宜先做预备试验。 </w:t>
      </w:r>
    </w:p>
    <w:p>
      <w:pPr>
        <w:widowControl/>
        <w:ind w:firstLine="420" w:firstLineChars="200"/>
        <w:jc w:val="left"/>
        <w:rPr>
          <w:rFonts w:asciiTheme="minorEastAsia" w:hAnsiTheme="minorEastAsia" w:eastAsiaTheme="minorEastAsia" w:cstheme="minorEastAsia"/>
          <w:color w:val="000000"/>
          <w:kern w:val="0"/>
          <w:szCs w:val="21"/>
          <w:lang w:bidi="ar"/>
        </w:rPr>
      </w:pPr>
      <w:r>
        <w:rPr>
          <w:rFonts w:hint="eastAsia" w:asciiTheme="minorEastAsia" w:hAnsiTheme="minorEastAsia" w:eastAsiaTheme="minorEastAsia" w:cstheme="minorEastAsia"/>
          <w:color w:val="000000"/>
          <w:kern w:val="0"/>
          <w:szCs w:val="21"/>
          <w:lang w:bidi="ar"/>
        </w:rPr>
        <w:t>飞防药剂桶混的一般顺序：</w:t>
      </w:r>
    </w:p>
    <w:p>
      <w:pPr>
        <w:pStyle w:val="44"/>
        <w:widowControl/>
        <w:numPr>
          <w:ilvl w:val="0"/>
          <w:numId w:val="6"/>
        </w:numPr>
        <w:ind w:firstLineChars="0"/>
        <w:jc w:val="left"/>
        <w:rPr>
          <w:rFonts w:asciiTheme="minorEastAsia" w:hAnsiTheme="minorEastAsia" w:eastAsiaTheme="minorEastAsia" w:cstheme="minorEastAsia"/>
          <w:color w:val="000000"/>
          <w:kern w:val="0"/>
          <w:szCs w:val="21"/>
          <w:lang w:bidi="ar"/>
        </w:rPr>
      </w:pPr>
      <w:r>
        <w:rPr>
          <w:rFonts w:hint="eastAsia" w:asciiTheme="minorEastAsia" w:hAnsiTheme="minorEastAsia" w:eastAsiaTheme="minorEastAsia" w:cstheme="minorEastAsia"/>
          <w:color w:val="000000"/>
          <w:kern w:val="0"/>
          <w:szCs w:val="21"/>
          <w:lang w:bidi="ar"/>
        </w:rPr>
        <w:t xml:space="preserve">在配药桶中加入适量的清水； </w:t>
      </w:r>
    </w:p>
    <w:p>
      <w:pPr>
        <w:pStyle w:val="44"/>
        <w:widowControl/>
        <w:numPr>
          <w:ilvl w:val="0"/>
          <w:numId w:val="6"/>
        </w:numPr>
        <w:ind w:firstLineChars="0"/>
        <w:jc w:val="left"/>
        <w:rPr>
          <w:rFonts w:asciiTheme="minorEastAsia" w:hAnsiTheme="minorEastAsia" w:eastAsiaTheme="minorEastAsia" w:cstheme="minorEastAsia"/>
          <w:color w:val="000000"/>
          <w:kern w:val="0"/>
          <w:szCs w:val="21"/>
          <w:lang w:bidi="ar"/>
        </w:rPr>
      </w:pPr>
      <w:r>
        <w:rPr>
          <w:rFonts w:hint="eastAsia" w:asciiTheme="minorEastAsia" w:hAnsiTheme="minorEastAsia" w:eastAsiaTheme="minorEastAsia" w:cstheme="minorEastAsia"/>
          <w:color w:val="000000"/>
          <w:kern w:val="0"/>
          <w:szCs w:val="21"/>
          <w:lang w:bidi="ar"/>
        </w:rPr>
        <w:t xml:space="preserve">用量筒精确量取或用天平称取所需要的药液量加入到配药桶，并用搅拌棒充分混匀； </w:t>
      </w:r>
    </w:p>
    <w:p>
      <w:pPr>
        <w:pStyle w:val="44"/>
        <w:widowControl/>
        <w:numPr>
          <w:ilvl w:val="0"/>
          <w:numId w:val="6"/>
        </w:numPr>
        <w:ind w:firstLineChars="0"/>
        <w:jc w:val="left"/>
        <w:rPr>
          <w:rFonts w:asciiTheme="minorEastAsia" w:hAnsiTheme="minorEastAsia" w:eastAsiaTheme="minorEastAsia" w:cstheme="minorEastAsia"/>
          <w:color w:val="000000"/>
          <w:kern w:val="0"/>
          <w:szCs w:val="21"/>
          <w:lang w:bidi="ar"/>
        </w:rPr>
      </w:pPr>
      <w:r>
        <w:rPr>
          <w:rFonts w:hint="eastAsia" w:asciiTheme="minorEastAsia" w:hAnsiTheme="minorEastAsia" w:eastAsiaTheme="minorEastAsia" w:cstheme="minorEastAsia"/>
          <w:color w:val="000000"/>
          <w:kern w:val="0"/>
          <w:szCs w:val="21"/>
          <w:lang w:bidi="ar"/>
        </w:rPr>
        <w:t xml:space="preserve">农药逐个先进行稀释，后按照农药混配顺序依次倒入配药桶中，用搅拌棒充分混匀； </w:t>
      </w:r>
    </w:p>
    <w:p>
      <w:pPr>
        <w:pStyle w:val="44"/>
        <w:widowControl/>
        <w:numPr>
          <w:ilvl w:val="0"/>
          <w:numId w:val="6"/>
        </w:numPr>
        <w:ind w:firstLineChars="0"/>
        <w:jc w:val="left"/>
        <w:rPr>
          <w:rFonts w:asciiTheme="minorEastAsia" w:hAnsiTheme="minorEastAsia" w:eastAsiaTheme="minorEastAsia" w:cstheme="minorEastAsia"/>
          <w:color w:val="000000"/>
          <w:kern w:val="0"/>
          <w:szCs w:val="21"/>
          <w:lang w:bidi="ar"/>
        </w:rPr>
      </w:pPr>
      <w:r>
        <w:rPr>
          <w:rFonts w:hint="eastAsia" w:asciiTheme="minorEastAsia" w:hAnsiTheme="minorEastAsia" w:eastAsiaTheme="minorEastAsia" w:cstheme="minorEastAsia"/>
          <w:color w:val="000000"/>
          <w:kern w:val="0"/>
          <w:szCs w:val="21"/>
          <w:lang w:bidi="ar"/>
        </w:rPr>
        <w:t>最后加水到配药桶中至所需的喷洒量，并用搅拌棒充分混匀。</w:t>
      </w:r>
    </w:p>
    <w:p>
      <w:pPr>
        <w:widowControl/>
        <w:ind w:left="420"/>
        <w:jc w:val="left"/>
        <w:rPr>
          <w:rFonts w:asciiTheme="minorEastAsia" w:hAnsiTheme="minorEastAsia" w:eastAsiaTheme="minorEastAsia" w:cstheme="minorEastAsia"/>
          <w:color w:val="000000"/>
          <w:kern w:val="0"/>
          <w:szCs w:val="21"/>
          <w:lang w:bidi="ar"/>
        </w:rPr>
      </w:pPr>
      <w:r>
        <w:rPr>
          <w:rFonts w:hint="eastAsia" w:asciiTheme="minorEastAsia" w:hAnsiTheme="minorEastAsia" w:eastAsiaTheme="minorEastAsia" w:cstheme="minorEastAsia"/>
          <w:color w:val="000000"/>
          <w:kern w:val="0"/>
          <w:szCs w:val="21"/>
          <w:lang w:bidi="ar"/>
        </w:rPr>
        <w:t xml:space="preserve">药剂配好后应尽快使用，宜在4小时内喷完。 </w:t>
      </w:r>
    </w:p>
    <w:p>
      <w:pPr>
        <w:widowControl/>
        <w:ind w:firstLine="420" w:firstLineChars="200"/>
        <w:jc w:val="left"/>
        <w:rPr>
          <w:rFonts w:ascii="黑体" w:hAnsi="宋体" w:eastAsia="黑体" w:cs="黑体"/>
          <w:color w:val="000000"/>
          <w:kern w:val="0"/>
          <w:szCs w:val="21"/>
          <w:lang w:bidi="ar"/>
        </w:rPr>
      </w:pPr>
      <w:r>
        <w:rPr>
          <w:rFonts w:hint="eastAsia" w:asciiTheme="minorEastAsia" w:hAnsiTheme="minorEastAsia" w:eastAsiaTheme="minorEastAsia" w:cstheme="minorEastAsia"/>
          <w:color w:val="000000"/>
          <w:kern w:val="0"/>
          <w:szCs w:val="21"/>
          <w:lang w:bidi="ar"/>
        </w:rPr>
        <w:t>硬水稀释农药会降低药剂的悬浮性或乳化性，降低药效，甚至产生药害，且易堵塞喷头，故在配制农药过程中不可使用硬度过高的水用来配制农药，宜使</w:t>
      </w:r>
      <w:r>
        <w:rPr>
          <w:rFonts w:eastAsiaTheme="minorEastAsia"/>
          <w:color w:val="000000"/>
          <w:kern w:val="0"/>
          <w:szCs w:val="21"/>
          <w:lang w:bidi="ar"/>
        </w:rPr>
        <w:t>用pH</w:t>
      </w:r>
      <w:r>
        <w:rPr>
          <w:rFonts w:hint="eastAsia" w:eastAsiaTheme="minorEastAsia"/>
          <w:color w:val="000000"/>
          <w:kern w:val="0"/>
          <w:szCs w:val="21"/>
          <w:lang w:bidi="ar"/>
        </w:rPr>
        <w:t>值</w:t>
      </w:r>
      <w:r>
        <w:rPr>
          <w:rFonts w:eastAsiaTheme="minorEastAsia"/>
          <w:color w:val="000000"/>
          <w:kern w:val="0"/>
          <w:szCs w:val="21"/>
          <w:lang w:bidi="ar"/>
        </w:rPr>
        <w:t>为7左右</w:t>
      </w:r>
      <w:r>
        <w:rPr>
          <w:rFonts w:hint="eastAsia" w:eastAsiaTheme="minorEastAsia"/>
          <w:color w:val="000000"/>
          <w:kern w:val="0"/>
          <w:szCs w:val="21"/>
          <w:lang w:bidi="ar"/>
        </w:rPr>
        <w:t>的</w:t>
      </w:r>
      <w:r>
        <w:rPr>
          <w:rFonts w:eastAsiaTheme="minorEastAsia"/>
          <w:color w:val="000000"/>
          <w:kern w:val="0"/>
          <w:szCs w:val="21"/>
          <w:lang w:bidi="ar"/>
        </w:rPr>
        <w:t>水来配制</w:t>
      </w:r>
      <w:r>
        <w:rPr>
          <w:rFonts w:hint="eastAsia" w:asciiTheme="minorEastAsia" w:hAnsiTheme="minorEastAsia" w:eastAsiaTheme="minorEastAsia" w:cstheme="minorEastAsia"/>
          <w:color w:val="000000"/>
          <w:kern w:val="0"/>
          <w:szCs w:val="21"/>
          <w:lang w:bidi="ar"/>
        </w:rPr>
        <w:t>药液。</w:t>
      </w:r>
    </w:p>
    <w:p>
      <w:pPr>
        <w:pStyle w:val="44"/>
        <w:widowControl/>
        <w:numPr>
          <w:ilvl w:val="1"/>
          <w:numId w:val="5"/>
        </w:numPr>
        <w:spacing w:before="159" w:beforeLines="50" w:after="159" w:afterLines="50"/>
        <w:ind w:left="527" w:hanging="527" w:firstLineChars="0"/>
        <w:jc w:val="left"/>
        <w:outlineLvl w:val="1"/>
      </w:pPr>
      <w:bookmarkStart w:id="51" w:name="_Toc100512003"/>
      <w:r>
        <w:rPr>
          <w:rFonts w:hint="eastAsia" w:ascii="黑体" w:hAnsi="宋体" w:eastAsia="黑体" w:cs="黑体"/>
          <w:color w:val="000000"/>
          <w:kern w:val="0"/>
          <w:szCs w:val="21"/>
          <w:lang w:bidi="ar"/>
        </w:rPr>
        <w:t>田间调查</w:t>
      </w:r>
      <w:bookmarkEnd w:id="51"/>
      <w:r>
        <w:rPr>
          <w:rFonts w:hint="eastAsia" w:ascii="黑体" w:hAnsi="宋体" w:eastAsia="黑体" w:cs="黑体"/>
          <w:color w:val="000000"/>
          <w:kern w:val="0"/>
          <w:szCs w:val="21"/>
          <w:lang w:bidi="ar"/>
        </w:rPr>
        <w:t xml:space="preserve"> </w:t>
      </w:r>
    </w:p>
    <w:p>
      <w:pPr>
        <w:widowControl/>
        <w:ind w:firstLine="420" w:firstLineChars="200"/>
        <w:jc w:val="left"/>
      </w:pPr>
      <w:r>
        <w:rPr>
          <w:rFonts w:hint="eastAsia" w:ascii="宋体" w:hAnsi="宋体" w:cs="宋体"/>
          <w:color w:val="000000"/>
          <w:kern w:val="0"/>
          <w:szCs w:val="21"/>
          <w:lang w:bidi="ar"/>
        </w:rPr>
        <w:t xml:space="preserve">施药前应进行田间调查，掌握玉米生长和病虫害发生情况。 </w:t>
      </w:r>
    </w:p>
    <w:p>
      <w:pPr>
        <w:pStyle w:val="44"/>
        <w:widowControl/>
        <w:numPr>
          <w:ilvl w:val="1"/>
          <w:numId w:val="5"/>
        </w:numPr>
        <w:spacing w:before="159" w:beforeLines="50" w:after="159" w:afterLines="50"/>
        <w:ind w:left="527" w:hanging="527" w:firstLineChars="0"/>
        <w:jc w:val="left"/>
        <w:outlineLvl w:val="1"/>
      </w:pPr>
      <w:bookmarkStart w:id="52" w:name="_Toc100512004"/>
      <w:r>
        <w:rPr>
          <w:rFonts w:hint="eastAsia" w:ascii="黑体" w:hAnsi="宋体" w:eastAsia="黑体" w:cs="黑体"/>
          <w:color w:val="000000"/>
          <w:kern w:val="0"/>
          <w:szCs w:val="21"/>
          <w:lang w:bidi="ar"/>
        </w:rPr>
        <w:t>配置场所</w:t>
      </w:r>
      <w:bookmarkEnd w:id="52"/>
      <w:r>
        <w:rPr>
          <w:rFonts w:hint="eastAsia" w:ascii="黑体" w:hAnsi="宋体" w:eastAsia="黑体" w:cs="黑体"/>
          <w:color w:val="000000"/>
          <w:kern w:val="0"/>
          <w:szCs w:val="21"/>
          <w:lang w:bidi="ar"/>
        </w:rPr>
        <w:t xml:space="preserve"> </w:t>
      </w:r>
    </w:p>
    <w:p>
      <w:pPr>
        <w:widowControl/>
        <w:ind w:firstLine="420" w:firstLineChars="200"/>
        <w:jc w:val="left"/>
      </w:pPr>
      <w:r>
        <w:rPr>
          <w:rFonts w:hint="eastAsia" w:ascii="宋体" w:hAnsi="宋体" w:cs="宋体"/>
          <w:color w:val="000000"/>
          <w:kern w:val="0"/>
          <w:szCs w:val="21"/>
          <w:lang w:bidi="ar"/>
        </w:rPr>
        <w:t xml:space="preserve">配制农药应远离住宅区、养殖场及水源等场地，配药器械及无人机的清洗也应远离这些区域。 </w:t>
      </w:r>
    </w:p>
    <w:p>
      <w:pPr>
        <w:pStyle w:val="44"/>
        <w:widowControl/>
        <w:numPr>
          <w:ilvl w:val="1"/>
          <w:numId w:val="5"/>
        </w:numPr>
        <w:spacing w:before="159" w:beforeLines="50" w:after="159" w:afterLines="50"/>
        <w:ind w:left="527" w:hanging="527" w:firstLineChars="0"/>
        <w:jc w:val="left"/>
        <w:outlineLvl w:val="1"/>
      </w:pPr>
      <w:bookmarkStart w:id="53" w:name="_Toc100512005"/>
      <w:r>
        <w:rPr>
          <w:rFonts w:hint="eastAsia" w:ascii="黑体" w:hAnsi="宋体" w:eastAsia="黑体" w:cs="黑体"/>
          <w:color w:val="000000"/>
          <w:kern w:val="0"/>
          <w:szCs w:val="21"/>
          <w:lang w:bidi="ar"/>
        </w:rPr>
        <w:t>科学用药</w:t>
      </w:r>
      <w:bookmarkEnd w:id="53"/>
      <w:r>
        <w:rPr>
          <w:rFonts w:hint="eastAsia" w:ascii="黑体" w:hAnsi="宋体" w:eastAsia="黑体" w:cs="黑体"/>
          <w:color w:val="000000"/>
          <w:kern w:val="0"/>
          <w:szCs w:val="21"/>
          <w:lang w:bidi="ar"/>
        </w:rPr>
        <w:t xml:space="preserve"> </w:t>
      </w:r>
    </w:p>
    <w:p>
      <w:pPr>
        <w:widowControl/>
        <w:ind w:firstLine="420" w:firstLineChars="200"/>
        <w:jc w:val="left"/>
        <w:rPr>
          <w:rFonts w:ascii="宋体" w:hAnsi="宋体" w:cs="宋体"/>
          <w:color w:val="000000"/>
          <w:kern w:val="0"/>
          <w:szCs w:val="21"/>
          <w:lang w:bidi="ar"/>
        </w:rPr>
      </w:pPr>
      <w:r>
        <w:rPr>
          <w:color w:val="000000"/>
          <w:kern w:val="0"/>
          <w:szCs w:val="21"/>
          <w:lang w:bidi="ar"/>
        </w:rPr>
        <w:t xml:space="preserve">选用农药应符合 </w:t>
      </w:r>
      <w:bookmarkStart w:id="54" w:name="_Hlk100502736"/>
      <w:r>
        <w:rPr>
          <w:color w:val="000000"/>
          <w:kern w:val="0"/>
          <w:szCs w:val="21"/>
          <w:lang w:bidi="ar"/>
        </w:rPr>
        <w:t>GB/T 8321</w:t>
      </w:r>
      <w:bookmarkEnd w:id="54"/>
      <w:r>
        <w:rPr>
          <w:color w:val="000000"/>
          <w:kern w:val="0"/>
          <w:szCs w:val="21"/>
          <w:lang w:bidi="ar"/>
        </w:rPr>
        <w:t>的</w:t>
      </w:r>
      <w:r>
        <w:rPr>
          <w:rFonts w:hint="eastAsia" w:ascii="宋体" w:hAnsi="宋体" w:cs="宋体"/>
          <w:color w:val="000000"/>
          <w:kern w:val="0"/>
          <w:szCs w:val="21"/>
          <w:lang w:bidi="ar"/>
        </w:rPr>
        <w:t>规定。</w:t>
      </w:r>
    </w:p>
    <w:p>
      <w:pPr>
        <w:pStyle w:val="44"/>
        <w:widowControl/>
        <w:numPr>
          <w:ilvl w:val="0"/>
          <w:numId w:val="4"/>
        </w:numPr>
        <w:tabs>
          <w:tab w:val="center" w:pos="426"/>
          <w:tab w:val="right" w:leader="dot" w:pos="9298"/>
        </w:tabs>
        <w:autoSpaceDE w:val="0"/>
        <w:autoSpaceDN w:val="0"/>
        <w:spacing w:before="318" w:beforeLines="100" w:after="318" w:afterLines="100"/>
        <w:ind w:firstLineChars="0"/>
        <w:outlineLvl w:val="0"/>
      </w:pPr>
      <w:bookmarkStart w:id="55" w:name="_Toc100512006"/>
      <w:r>
        <w:rPr>
          <w:rFonts w:ascii="黑体" w:hAnsi="宋体" w:eastAsia="黑体" w:cs="黑体"/>
          <w:color w:val="000000"/>
          <w:kern w:val="0"/>
          <w:szCs w:val="21"/>
          <w:lang w:bidi="ar"/>
        </w:rPr>
        <w:t>作业要求</w:t>
      </w:r>
      <w:bookmarkEnd w:id="55"/>
      <w:r>
        <w:rPr>
          <w:rFonts w:ascii="黑体" w:hAnsi="宋体" w:eastAsia="黑体" w:cs="黑体"/>
          <w:color w:val="000000"/>
          <w:kern w:val="0"/>
          <w:szCs w:val="21"/>
          <w:lang w:bidi="ar"/>
        </w:rPr>
        <w:t xml:space="preserve"> </w:t>
      </w:r>
    </w:p>
    <w:p>
      <w:pPr>
        <w:pStyle w:val="44"/>
        <w:widowControl/>
        <w:numPr>
          <w:ilvl w:val="1"/>
          <w:numId w:val="7"/>
        </w:numPr>
        <w:spacing w:before="159" w:beforeLines="50" w:after="159" w:afterLines="50"/>
        <w:ind w:left="527" w:hanging="527" w:firstLineChars="0"/>
        <w:jc w:val="left"/>
        <w:outlineLvl w:val="1"/>
      </w:pPr>
      <w:bookmarkStart w:id="56" w:name="_Toc100512007"/>
      <w:r>
        <w:rPr>
          <w:rFonts w:hint="eastAsia" w:ascii="黑体" w:hAnsi="宋体" w:eastAsia="黑体" w:cs="黑体"/>
          <w:color w:val="000000"/>
          <w:kern w:val="0"/>
          <w:szCs w:val="21"/>
          <w:lang w:bidi="ar"/>
        </w:rPr>
        <w:t>作业条件</w:t>
      </w:r>
      <w:bookmarkEnd w:id="56"/>
    </w:p>
    <w:p>
      <w:pPr>
        <w:widowControl/>
        <w:ind w:firstLine="420" w:firstLineChars="200"/>
        <w:jc w:val="left"/>
      </w:pPr>
      <w:r>
        <w:rPr>
          <w:rFonts w:hint="eastAsia" w:ascii="宋体" w:hAnsi="宋体" w:cs="宋体"/>
          <w:color w:val="000000"/>
          <w:kern w:val="0"/>
          <w:szCs w:val="21"/>
          <w:lang w:bidi="ar"/>
        </w:rPr>
        <w:t>遇下列情况</w:t>
      </w:r>
      <w:r>
        <w:rPr>
          <w:color w:val="000000"/>
          <w:kern w:val="0"/>
          <w:szCs w:val="21"/>
          <w:lang w:bidi="ar"/>
        </w:rPr>
        <w:t>时，应停止作业：</w:t>
      </w:r>
    </w:p>
    <w:p>
      <w:pPr>
        <w:pStyle w:val="44"/>
        <w:widowControl/>
        <w:numPr>
          <w:ilvl w:val="0"/>
          <w:numId w:val="8"/>
        </w:numPr>
        <w:ind w:firstLineChars="0"/>
        <w:jc w:val="left"/>
      </w:pPr>
      <w:r>
        <w:rPr>
          <w:color w:val="000000"/>
          <w:kern w:val="0"/>
          <w:szCs w:val="21"/>
          <w:lang w:bidi="ar"/>
        </w:rPr>
        <w:t>风速大于 5.5m/s</w:t>
      </w:r>
      <w:r>
        <w:rPr>
          <w:rFonts w:hint="eastAsia"/>
          <w:color w:val="000000"/>
          <w:kern w:val="0"/>
          <w:szCs w:val="21"/>
          <w:lang w:bidi="ar"/>
        </w:rPr>
        <w:t>；</w:t>
      </w:r>
    </w:p>
    <w:p>
      <w:pPr>
        <w:pStyle w:val="44"/>
        <w:widowControl/>
        <w:numPr>
          <w:ilvl w:val="0"/>
          <w:numId w:val="8"/>
        </w:numPr>
        <w:ind w:firstLineChars="0"/>
        <w:jc w:val="left"/>
      </w:pPr>
      <w:r>
        <w:rPr>
          <w:color w:val="000000"/>
          <w:kern w:val="0"/>
          <w:szCs w:val="21"/>
          <w:lang w:bidi="ar"/>
        </w:rPr>
        <w:t>气温高于 35℃</w:t>
      </w:r>
      <w:r>
        <w:rPr>
          <w:rFonts w:hint="eastAsia"/>
          <w:color w:val="000000"/>
          <w:kern w:val="0"/>
          <w:szCs w:val="21"/>
          <w:lang w:bidi="ar"/>
        </w:rPr>
        <w:t>；</w:t>
      </w:r>
    </w:p>
    <w:p>
      <w:pPr>
        <w:pStyle w:val="44"/>
        <w:widowControl/>
        <w:numPr>
          <w:ilvl w:val="0"/>
          <w:numId w:val="8"/>
        </w:numPr>
        <w:ind w:firstLineChars="0"/>
        <w:jc w:val="left"/>
      </w:pPr>
      <w:r>
        <w:rPr>
          <w:color w:val="000000"/>
          <w:kern w:val="0"/>
          <w:szCs w:val="21"/>
          <w:lang w:bidi="ar"/>
        </w:rPr>
        <w:t>降水或预计作业完成 4h 内</w:t>
      </w:r>
      <w:r>
        <w:rPr>
          <w:rFonts w:hint="eastAsia" w:ascii="宋体" w:hAnsi="宋体" w:cs="宋体"/>
          <w:color w:val="000000"/>
          <w:kern w:val="0"/>
          <w:szCs w:val="21"/>
          <w:lang w:bidi="ar"/>
        </w:rPr>
        <w:t xml:space="preserve">有降水。 </w:t>
      </w:r>
    </w:p>
    <w:p>
      <w:pPr>
        <w:pStyle w:val="44"/>
        <w:widowControl/>
        <w:numPr>
          <w:ilvl w:val="1"/>
          <w:numId w:val="7"/>
        </w:numPr>
        <w:spacing w:before="159" w:beforeLines="50" w:after="159" w:afterLines="50"/>
        <w:ind w:left="527" w:hanging="527" w:firstLineChars="0"/>
        <w:jc w:val="left"/>
        <w:outlineLvl w:val="1"/>
      </w:pPr>
      <w:bookmarkStart w:id="57" w:name="_Toc100512008"/>
      <w:r>
        <w:rPr>
          <w:rFonts w:hint="eastAsia" w:ascii="黑体" w:hAnsi="宋体" w:eastAsia="黑体" w:cs="黑体"/>
          <w:color w:val="000000"/>
          <w:kern w:val="0"/>
          <w:szCs w:val="21"/>
          <w:lang w:bidi="ar"/>
        </w:rPr>
        <w:t>周围环境</w:t>
      </w:r>
      <w:bookmarkEnd w:id="57"/>
      <w:r>
        <w:rPr>
          <w:rFonts w:hint="eastAsia" w:ascii="黑体" w:hAnsi="宋体" w:eastAsia="黑体" w:cs="黑体"/>
          <w:color w:val="000000"/>
          <w:kern w:val="0"/>
          <w:szCs w:val="21"/>
          <w:lang w:bidi="ar"/>
        </w:rPr>
        <w:t xml:space="preserve"> </w:t>
      </w:r>
    </w:p>
    <w:p>
      <w:pPr>
        <w:pStyle w:val="44"/>
        <w:widowControl/>
        <w:numPr>
          <w:ilvl w:val="2"/>
          <w:numId w:val="7"/>
        </w:numPr>
        <w:ind w:firstLineChars="0"/>
        <w:jc w:val="left"/>
      </w:pPr>
      <w:r>
        <w:rPr>
          <w:rFonts w:hint="eastAsia" w:ascii="宋体" w:hAnsi="宋体" w:cs="宋体"/>
          <w:color w:val="000000"/>
          <w:kern w:val="0"/>
          <w:szCs w:val="21"/>
          <w:lang w:bidi="ar"/>
        </w:rPr>
        <w:t xml:space="preserve">作业前，作业人员应对施药区域进行观察，确定作业区域，对影响飞防作业障碍物进行标注。 </w:t>
      </w:r>
    </w:p>
    <w:p>
      <w:pPr>
        <w:pStyle w:val="44"/>
        <w:widowControl/>
        <w:numPr>
          <w:ilvl w:val="2"/>
          <w:numId w:val="7"/>
        </w:numPr>
        <w:ind w:firstLineChars="0"/>
        <w:jc w:val="left"/>
      </w:pPr>
      <w:r>
        <w:rPr>
          <w:rFonts w:hint="eastAsia" w:ascii="宋体" w:hAnsi="宋体" w:cs="宋体"/>
          <w:color w:val="000000"/>
          <w:kern w:val="0"/>
          <w:szCs w:val="21"/>
          <w:lang w:bidi="ar"/>
        </w:rPr>
        <w:t>无人机起降时，距离周围人员及电线杆、铁塔等障碍</w:t>
      </w:r>
      <w:r>
        <w:rPr>
          <w:color w:val="000000"/>
          <w:kern w:val="0"/>
          <w:szCs w:val="21"/>
          <w:lang w:bidi="ar"/>
        </w:rPr>
        <w:t xml:space="preserve">物 10m 以上。 </w:t>
      </w:r>
    </w:p>
    <w:p>
      <w:pPr>
        <w:pStyle w:val="44"/>
        <w:widowControl/>
        <w:numPr>
          <w:ilvl w:val="2"/>
          <w:numId w:val="7"/>
        </w:numPr>
        <w:ind w:firstLineChars="0"/>
        <w:jc w:val="left"/>
      </w:pPr>
      <w:r>
        <w:rPr>
          <w:color w:val="000000"/>
          <w:kern w:val="0"/>
          <w:szCs w:val="21"/>
          <w:lang w:bidi="ar"/>
        </w:rPr>
        <w:t xml:space="preserve">作业区应距离水源地、居民区、养殖场等敏感区域 </w:t>
      </w:r>
      <w:r>
        <w:rPr>
          <w:rFonts w:hint="eastAsia"/>
          <w:color w:val="000000"/>
          <w:kern w:val="0"/>
          <w:szCs w:val="21"/>
          <w:lang w:val="en-US" w:eastAsia="zh-CN" w:bidi="ar"/>
        </w:rPr>
        <w:t>10</w:t>
      </w:r>
      <w:r>
        <w:rPr>
          <w:color w:val="000000"/>
          <w:kern w:val="0"/>
          <w:szCs w:val="21"/>
          <w:lang w:bidi="ar"/>
        </w:rPr>
        <w:t xml:space="preserve">0m 以上。 </w:t>
      </w:r>
    </w:p>
    <w:p>
      <w:pPr>
        <w:pStyle w:val="44"/>
        <w:widowControl/>
        <w:numPr>
          <w:ilvl w:val="2"/>
          <w:numId w:val="7"/>
        </w:numPr>
        <w:ind w:firstLineChars="0"/>
        <w:jc w:val="left"/>
      </w:pPr>
      <w:r>
        <w:rPr>
          <w:color w:val="000000"/>
          <w:kern w:val="0"/>
          <w:szCs w:val="21"/>
          <w:lang w:bidi="ar"/>
        </w:rPr>
        <w:t xml:space="preserve">按国家电子围栏的相关规定，在允许的范围内作业。 </w:t>
      </w:r>
    </w:p>
    <w:p>
      <w:pPr>
        <w:pStyle w:val="44"/>
        <w:widowControl/>
        <w:numPr>
          <w:ilvl w:val="2"/>
          <w:numId w:val="7"/>
        </w:numPr>
        <w:ind w:firstLineChars="0"/>
        <w:jc w:val="left"/>
      </w:pPr>
      <w:r>
        <w:rPr>
          <w:color w:val="000000"/>
          <w:kern w:val="0"/>
          <w:szCs w:val="21"/>
          <w:lang w:bidi="ar"/>
        </w:rPr>
        <w:t>作业 48h 之前向周边居民公布作业时间，同时作业区域</w:t>
      </w:r>
      <w:r>
        <w:rPr>
          <w:rFonts w:hint="eastAsia" w:ascii="宋体" w:hAnsi="宋体" w:cs="宋体"/>
          <w:color w:val="000000"/>
          <w:kern w:val="0"/>
          <w:szCs w:val="21"/>
          <w:lang w:bidi="ar"/>
        </w:rPr>
        <w:t xml:space="preserve">边缘应有明显的警告牌或设置警戒线； </w:t>
      </w:r>
    </w:p>
    <w:p>
      <w:pPr>
        <w:widowControl/>
        <w:ind w:firstLine="420" w:firstLineChars="200"/>
        <w:jc w:val="left"/>
      </w:pPr>
      <w:r>
        <w:rPr>
          <w:rFonts w:hint="eastAsia" w:ascii="宋体" w:hAnsi="宋体" w:cs="宋体"/>
          <w:color w:val="000000"/>
          <w:kern w:val="0"/>
          <w:szCs w:val="21"/>
          <w:lang w:bidi="ar"/>
        </w:rPr>
        <w:t xml:space="preserve">作业结束后，在作业地块树立警示标志，标明施药日期、安全间隔期等。 </w:t>
      </w:r>
    </w:p>
    <w:p>
      <w:pPr>
        <w:pStyle w:val="44"/>
        <w:widowControl/>
        <w:numPr>
          <w:ilvl w:val="1"/>
          <w:numId w:val="7"/>
        </w:numPr>
        <w:spacing w:before="159" w:beforeLines="50" w:after="159" w:afterLines="50"/>
        <w:ind w:left="527" w:hanging="527" w:firstLineChars="0"/>
        <w:jc w:val="left"/>
        <w:outlineLvl w:val="1"/>
      </w:pPr>
      <w:bookmarkStart w:id="58" w:name="_Toc100512009"/>
      <w:r>
        <w:rPr>
          <w:rFonts w:hint="eastAsia" w:ascii="黑体" w:hAnsi="宋体" w:eastAsia="黑体" w:cs="黑体"/>
          <w:color w:val="000000"/>
          <w:kern w:val="0"/>
          <w:szCs w:val="21"/>
          <w:lang w:bidi="ar"/>
        </w:rPr>
        <w:t>飞防作业指标</w:t>
      </w:r>
      <w:bookmarkEnd w:id="58"/>
      <w:r>
        <w:rPr>
          <w:rFonts w:hint="eastAsia" w:ascii="黑体" w:hAnsi="宋体" w:eastAsia="黑体" w:cs="黑体"/>
          <w:color w:val="000000"/>
          <w:kern w:val="0"/>
          <w:szCs w:val="21"/>
          <w:lang w:bidi="ar"/>
        </w:rPr>
        <w:t xml:space="preserve"> </w:t>
      </w:r>
    </w:p>
    <w:p>
      <w:pPr>
        <w:widowControl/>
        <w:ind w:firstLine="420" w:firstLineChars="200"/>
        <w:jc w:val="left"/>
      </w:pPr>
      <w:r>
        <w:rPr>
          <w:rFonts w:hint="eastAsia" w:ascii="宋体" w:hAnsi="宋体" w:cs="宋体"/>
          <w:color w:val="000000"/>
          <w:kern w:val="0"/>
          <w:szCs w:val="21"/>
          <w:lang w:bidi="ar"/>
        </w:rPr>
        <w:t>根据玉米病虫害种类，作业指标参见</w:t>
      </w:r>
      <w:r>
        <w:rPr>
          <w:color w:val="000000"/>
          <w:kern w:val="0"/>
          <w:szCs w:val="21"/>
          <w:lang w:bidi="ar"/>
        </w:rPr>
        <w:t xml:space="preserve">附录 </w:t>
      </w:r>
      <w:r>
        <w:rPr>
          <w:rFonts w:hint="eastAsia"/>
          <w:color w:val="000000"/>
          <w:kern w:val="0"/>
          <w:szCs w:val="21"/>
          <w:lang w:bidi="ar"/>
        </w:rPr>
        <w:t>A</w:t>
      </w:r>
      <w:r>
        <w:rPr>
          <w:color w:val="000000"/>
          <w:kern w:val="0"/>
          <w:szCs w:val="21"/>
          <w:lang w:bidi="ar"/>
        </w:rPr>
        <w:t xml:space="preserve">、附录 </w:t>
      </w:r>
      <w:r>
        <w:rPr>
          <w:rFonts w:hint="eastAsia"/>
          <w:color w:val="000000"/>
          <w:kern w:val="0"/>
          <w:szCs w:val="21"/>
          <w:lang w:bidi="ar"/>
        </w:rPr>
        <w:t>B</w:t>
      </w:r>
      <w:r>
        <w:rPr>
          <w:rFonts w:hint="eastAsia" w:ascii="宋体" w:hAnsi="宋体" w:cs="宋体"/>
          <w:color w:val="000000"/>
          <w:kern w:val="0"/>
          <w:szCs w:val="21"/>
          <w:lang w:bidi="ar"/>
        </w:rPr>
        <w:t xml:space="preserve">。 </w:t>
      </w:r>
    </w:p>
    <w:p>
      <w:pPr>
        <w:pStyle w:val="44"/>
        <w:widowControl/>
        <w:numPr>
          <w:ilvl w:val="1"/>
          <w:numId w:val="7"/>
        </w:numPr>
        <w:spacing w:before="159" w:beforeLines="50" w:after="159" w:afterLines="50"/>
        <w:ind w:left="527" w:hanging="527" w:firstLineChars="0"/>
        <w:jc w:val="left"/>
        <w:outlineLvl w:val="1"/>
      </w:pPr>
      <w:bookmarkStart w:id="59" w:name="_Toc100512010"/>
      <w:r>
        <w:rPr>
          <w:rFonts w:hint="eastAsia" w:ascii="黑体" w:hAnsi="宋体" w:eastAsia="黑体" w:cs="黑体"/>
          <w:color w:val="000000"/>
          <w:kern w:val="0"/>
          <w:szCs w:val="21"/>
          <w:lang w:bidi="ar"/>
        </w:rPr>
        <w:t>作业安全注意事项</w:t>
      </w:r>
      <w:bookmarkEnd w:id="59"/>
      <w:r>
        <w:rPr>
          <w:rFonts w:hint="eastAsia" w:ascii="黑体" w:hAnsi="宋体" w:eastAsia="黑体" w:cs="黑体"/>
          <w:color w:val="000000"/>
          <w:kern w:val="0"/>
          <w:szCs w:val="21"/>
          <w:lang w:bidi="ar"/>
        </w:rPr>
        <w:t xml:space="preserve"> </w:t>
      </w:r>
    </w:p>
    <w:p>
      <w:pPr>
        <w:widowControl/>
        <w:ind w:firstLine="420" w:firstLineChars="200"/>
        <w:jc w:val="left"/>
        <w:rPr>
          <w:color w:val="000000"/>
          <w:kern w:val="0"/>
          <w:szCs w:val="21"/>
          <w:lang w:bidi="ar"/>
        </w:rPr>
      </w:pPr>
      <w:r>
        <w:rPr>
          <w:rFonts w:hint="eastAsia"/>
          <w:color w:val="000000"/>
          <w:kern w:val="0"/>
          <w:szCs w:val="21"/>
          <w:lang w:bidi="ar"/>
        </w:rPr>
        <w:t>应</w:t>
      </w:r>
      <w:r>
        <w:rPr>
          <w:color w:val="000000"/>
          <w:kern w:val="0"/>
          <w:szCs w:val="21"/>
          <w:lang w:bidi="ar"/>
        </w:rPr>
        <w:t>按照GB/T 8321</w:t>
      </w:r>
      <w:r>
        <w:rPr>
          <w:rFonts w:hint="eastAsia"/>
          <w:color w:val="000000"/>
          <w:kern w:val="0"/>
          <w:szCs w:val="21"/>
          <w:lang w:bidi="ar"/>
        </w:rPr>
        <w:t>和</w:t>
      </w:r>
      <w:r>
        <w:rPr>
          <w:color w:val="000000"/>
          <w:kern w:val="0"/>
          <w:szCs w:val="21"/>
          <w:lang w:bidi="ar"/>
        </w:rPr>
        <w:t>NY/T 1276</w:t>
      </w:r>
      <w:r>
        <w:rPr>
          <w:rFonts w:hint="eastAsia"/>
          <w:color w:val="000000"/>
          <w:kern w:val="0"/>
          <w:szCs w:val="21"/>
          <w:lang w:bidi="ar"/>
        </w:rPr>
        <w:t>执行。</w:t>
      </w:r>
    </w:p>
    <w:p>
      <w:pPr>
        <w:pStyle w:val="44"/>
        <w:widowControl/>
        <w:numPr>
          <w:ilvl w:val="1"/>
          <w:numId w:val="7"/>
        </w:numPr>
        <w:spacing w:before="159" w:beforeLines="50" w:after="159" w:afterLines="50"/>
        <w:ind w:left="527" w:hanging="527" w:firstLineChars="0"/>
        <w:jc w:val="left"/>
        <w:outlineLvl w:val="1"/>
        <w:rPr>
          <w:rFonts w:ascii="黑体" w:hAnsi="黑体" w:eastAsia="黑体"/>
          <w:color w:val="000000"/>
          <w:kern w:val="0"/>
          <w:szCs w:val="21"/>
          <w:lang w:bidi="ar"/>
        </w:rPr>
      </w:pPr>
      <w:bookmarkStart w:id="60" w:name="_Toc100512011"/>
      <w:r>
        <w:rPr>
          <w:rFonts w:hint="eastAsia" w:ascii="黑体" w:hAnsi="黑体" w:eastAsia="黑体"/>
          <w:color w:val="000000"/>
          <w:kern w:val="0"/>
          <w:szCs w:val="21"/>
          <w:lang w:bidi="ar"/>
        </w:rPr>
        <w:t>作业参数</w:t>
      </w:r>
      <w:bookmarkEnd w:id="60"/>
    </w:p>
    <w:p>
      <w:pPr>
        <w:pStyle w:val="44"/>
        <w:widowControl/>
        <w:numPr>
          <w:ilvl w:val="2"/>
          <w:numId w:val="7"/>
        </w:numPr>
        <w:spacing w:before="159" w:beforeLines="50" w:after="159" w:afterLines="50"/>
        <w:ind w:firstLineChars="0"/>
        <w:jc w:val="left"/>
        <w:outlineLvl w:val="2"/>
        <w:rPr>
          <w:rFonts w:ascii="黑体" w:hAnsi="黑体" w:eastAsia="黑体"/>
          <w:color w:val="000000"/>
          <w:kern w:val="0"/>
          <w:szCs w:val="21"/>
          <w:lang w:bidi="ar"/>
        </w:rPr>
      </w:pPr>
      <w:r>
        <w:rPr>
          <w:rFonts w:hint="eastAsia" w:ascii="黑体" w:hAnsi="黑体" w:eastAsia="黑体"/>
          <w:color w:val="000000"/>
          <w:kern w:val="0"/>
          <w:szCs w:val="21"/>
          <w:lang w:bidi="ar"/>
        </w:rPr>
        <w:t>喷头</w:t>
      </w:r>
    </w:p>
    <w:p>
      <w:pPr>
        <w:widowControl/>
        <w:spacing w:before="159" w:beforeLines="50" w:after="159" w:afterLines="50"/>
        <w:jc w:val="left"/>
        <w:rPr>
          <w:rFonts w:ascii="宋体" w:hAnsi="宋体"/>
          <w:color w:val="000000"/>
          <w:kern w:val="0"/>
          <w:szCs w:val="21"/>
          <w:lang w:bidi="ar"/>
        </w:rPr>
      </w:pPr>
      <w:r>
        <w:rPr>
          <w:rFonts w:hint="eastAsia" w:ascii="黑体" w:hAnsi="黑体" w:eastAsia="黑体"/>
          <w:color w:val="000000"/>
          <w:kern w:val="0"/>
          <w:szCs w:val="21"/>
          <w:lang w:bidi="ar"/>
        </w:rPr>
        <w:t xml:space="preserve"> </w:t>
      </w:r>
      <w:r>
        <w:rPr>
          <w:rFonts w:ascii="黑体" w:hAnsi="黑体" w:eastAsia="黑体"/>
          <w:color w:val="000000"/>
          <w:kern w:val="0"/>
          <w:szCs w:val="21"/>
          <w:lang w:bidi="ar"/>
        </w:rPr>
        <w:t xml:space="preserve">  </w:t>
      </w:r>
      <w:r>
        <w:rPr>
          <w:rFonts w:ascii="宋体" w:hAnsi="宋体"/>
          <w:color w:val="000000"/>
          <w:kern w:val="0"/>
          <w:szCs w:val="21"/>
          <w:lang w:bidi="ar"/>
        </w:rPr>
        <w:t xml:space="preserve"> </w:t>
      </w:r>
      <w:r>
        <w:rPr>
          <w:rFonts w:hint="eastAsia" w:ascii="宋体" w:hAnsi="宋体"/>
          <w:color w:val="000000"/>
          <w:kern w:val="0"/>
          <w:szCs w:val="21"/>
          <w:lang w:bidi="ar"/>
        </w:rPr>
        <w:t>无人机喷头宜采用标准扇形喷头</w:t>
      </w:r>
      <w:r>
        <w:rPr>
          <w:rFonts w:hint="eastAsia" w:ascii="宋体" w:hAnsi="宋体"/>
          <w:color w:val="000000"/>
          <w:kern w:val="0"/>
          <w:szCs w:val="21"/>
          <w:lang w:eastAsia="zh-CN" w:bidi="ar"/>
        </w:rPr>
        <w:t>、</w:t>
      </w:r>
      <w:r>
        <w:rPr>
          <w:rFonts w:hint="eastAsia" w:ascii="宋体" w:hAnsi="宋体"/>
          <w:color w:val="000000"/>
          <w:kern w:val="0"/>
          <w:szCs w:val="21"/>
          <w:lang w:val="en-US" w:eastAsia="zh-CN" w:bidi="ar"/>
        </w:rPr>
        <w:t>离心喷头</w:t>
      </w:r>
      <w:r>
        <w:rPr>
          <w:rFonts w:hint="eastAsia" w:ascii="宋体" w:hAnsi="宋体"/>
          <w:color w:val="000000"/>
          <w:kern w:val="0"/>
          <w:szCs w:val="21"/>
          <w:lang w:bidi="ar"/>
        </w:rPr>
        <w:t>或防漂移喷头等。</w:t>
      </w:r>
    </w:p>
    <w:p>
      <w:pPr>
        <w:pStyle w:val="44"/>
        <w:widowControl/>
        <w:numPr>
          <w:ilvl w:val="2"/>
          <w:numId w:val="7"/>
        </w:numPr>
        <w:spacing w:before="159" w:beforeLines="50" w:after="159" w:afterLines="50"/>
        <w:ind w:firstLineChars="0"/>
        <w:jc w:val="left"/>
        <w:outlineLvl w:val="2"/>
        <w:rPr>
          <w:rFonts w:ascii="黑体" w:hAnsi="黑体" w:eastAsia="黑体"/>
          <w:color w:val="000000"/>
          <w:kern w:val="0"/>
          <w:szCs w:val="21"/>
          <w:lang w:bidi="ar"/>
        </w:rPr>
      </w:pPr>
      <w:r>
        <w:rPr>
          <w:rFonts w:hint="eastAsia" w:ascii="黑体" w:hAnsi="黑体" w:eastAsia="黑体"/>
          <w:color w:val="000000"/>
          <w:kern w:val="0"/>
          <w:szCs w:val="21"/>
          <w:lang w:bidi="ar"/>
        </w:rPr>
        <w:t>飞行高度要求</w:t>
      </w:r>
    </w:p>
    <w:p>
      <w:pPr>
        <w:widowControl/>
        <w:ind w:firstLine="420" w:firstLineChars="200"/>
        <w:jc w:val="left"/>
        <w:rPr>
          <w:color w:val="000000"/>
          <w:kern w:val="0"/>
          <w:szCs w:val="21"/>
          <w:lang w:bidi="ar"/>
        </w:rPr>
      </w:pPr>
      <w:r>
        <w:rPr>
          <w:rFonts w:hint="eastAsia"/>
          <w:color w:val="000000"/>
          <w:kern w:val="0"/>
          <w:szCs w:val="21"/>
          <w:lang w:bidi="ar"/>
        </w:rPr>
        <w:t>无人机作业时，机具喷头与受药面的相对垂直距离可参照表1。</w:t>
      </w:r>
    </w:p>
    <w:p>
      <w:pPr>
        <w:pStyle w:val="44"/>
        <w:widowControl/>
        <w:numPr>
          <w:ilvl w:val="0"/>
          <w:numId w:val="9"/>
        </w:numPr>
        <w:spacing w:before="159" w:beforeLines="50" w:after="159" w:afterLines="50"/>
        <w:ind w:left="426" w:firstLineChars="0"/>
        <w:jc w:val="center"/>
        <w:rPr>
          <w:rFonts w:ascii="黑体" w:hAnsi="黑体" w:eastAsia="黑体"/>
          <w:color w:val="000000"/>
          <w:kern w:val="0"/>
          <w:szCs w:val="21"/>
          <w:lang w:bidi="ar"/>
        </w:rPr>
      </w:pPr>
      <w:r>
        <w:rPr>
          <w:rFonts w:hint="eastAsia" w:ascii="黑体" w:hAnsi="黑体" w:eastAsia="黑体"/>
          <w:color w:val="000000"/>
          <w:kern w:val="0"/>
          <w:szCs w:val="21"/>
          <w:lang w:bidi="ar"/>
        </w:rPr>
        <w:t>玉米期数与飞行高度对照表</w:t>
      </w:r>
    </w:p>
    <w:tbl>
      <w:tblPr>
        <w:tblStyle w:val="12"/>
        <w:tblW w:w="0" w:type="auto"/>
        <w:tblInd w:w="675"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4110"/>
        <w:gridCol w:w="368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110" w:type="dxa"/>
            <w:tcBorders>
              <w:bottom w:val="single" w:color="auto" w:sz="8" w:space="0"/>
            </w:tcBorders>
          </w:tcPr>
          <w:p>
            <w:pPr>
              <w:widowControl/>
              <w:jc w:val="center"/>
              <w:rPr>
                <w:color w:val="000000"/>
                <w:kern w:val="0"/>
                <w:sz w:val="18"/>
                <w:szCs w:val="18"/>
                <w:lang w:bidi="ar"/>
              </w:rPr>
            </w:pPr>
            <w:r>
              <w:rPr>
                <w:color w:val="000000"/>
                <w:kern w:val="0"/>
                <w:sz w:val="18"/>
                <w:szCs w:val="18"/>
                <w:lang w:bidi="ar"/>
              </w:rPr>
              <w:t>玉米期数</w:t>
            </w:r>
          </w:p>
        </w:tc>
        <w:tc>
          <w:tcPr>
            <w:tcW w:w="3687" w:type="dxa"/>
            <w:tcBorders>
              <w:bottom w:val="single" w:color="auto" w:sz="8" w:space="0"/>
            </w:tcBorders>
          </w:tcPr>
          <w:p>
            <w:pPr>
              <w:widowControl/>
              <w:jc w:val="center"/>
              <w:rPr>
                <w:color w:val="000000"/>
                <w:kern w:val="0"/>
                <w:sz w:val="18"/>
                <w:szCs w:val="18"/>
                <w:lang w:bidi="ar"/>
              </w:rPr>
            </w:pPr>
            <w:r>
              <w:rPr>
                <w:color w:val="000000"/>
                <w:kern w:val="0"/>
                <w:sz w:val="18"/>
                <w:szCs w:val="18"/>
                <w:lang w:bidi="ar"/>
              </w:rPr>
              <w:t>飞行高度/米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110" w:type="dxa"/>
            <w:tcBorders>
              <w:top w:val="single" w:color="auto" w:sz="8" w:space="0"/>
            </w:tcBorders>
          </w:tcPr>
          <w:p>
            <w:pPr>
              <w:widowControl/>
              <w:jc w:val="center"/>
              <w:rPr>
                <w:color w:val="000000"/>
                <w:kern w:val="0"/>
                <w:sz w:val="18"/>
                <w:szCs w:val="18"/>
                <w:lang w:bidi="ar"/>
              </w:rPr>
            </w:pPr>
            <w:r>
              <w:rPr>
                <w:color w:val="000000"/>
                <w:kern w:val="0"/>
                <w:sz w:val="18"/>
                <w:szCs w:val="18"/>
                <w:lang w:bidi="ar"/>
              </w:rPr>
              <w:t>玉米苗期</w:t>
            </w:r>
          </w:p>
        </w:tc>
        <w:tc>
          <w:tcPr>
            <w:tcW w:w="3687" w:type="dxa"/>
            <w:tcBorders>
              <w:top w:val="single" w:color="auto" w:sz="8" w:space="0"/>
            </w:tcBorders>
          </w:tcPr>
          <w:p>
            <w:pPr>
              <w:widowControl/>
              <w:jc w:val="center"/>
              <w:rPr>
                <w:color w:val="000000"/>
                <w:kern w:val="0"/>
                <w:sz w:val="18"/>
                <w:szCs w:val="18"/>
                <w:lang w:bidi="ar"/>
              </w:rPr>
            </w:pPr>
            <w:r>
              <w:rPr>
                <w:color w:val="000000"/>
                <w:kern w:val="0"/>
                <w:sz w:val="18"/>
                <w:szCs w:val="18"/>
                <w:lang w:bidi="ar"/>
              </w:rPr>
              <w:t>2.2-2.8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110" w:type="dxa"/>
          </w:tcPr>
          <w:p>
            <w:pPr>
              <w:widowControl/>
              <w:jc w:val="center"/>
              <w:rPr>
                <w:color w:val="000000"/>
                <w:kern w:val="0"/>
                <w:sz w:val="18"/>
                <w:szCs w:val="18"/>
                <w:lang w:bidi="ar"/>
              </w:rPr>
            </w:pPr>
            <w:r>
              <w:rPr>
                <w:color w:val="000000"/>
                <w:kern w:val="0"/>
                <w:sz w:val="18"/>
                <w:szCs w:val="18"/>
                <w:lang w:bidi="ar"/>
              </w:rPr>
              <w:t>玉米拔节期</w:t>
            </w:r>
          </w:p>
        </w:tc>
        <w:tc>
          <w:tcPr>
            <w:tcW w:w="3687" w:type="dxa"/>
          </w:tcPr>
          <w:p>
            <w:pPr>
              <w:widowControl/>
              <w:jc w:val="center"/>
              <w:rPr>
                <w:color w:val="000000"/>
                <w:kern w:val="0"/>
                <w:sz w:val="18"/>
                <w:szCs w:val="18"/>
                <w:lang w:bidi="ar"/>
              </w:rPr>
            </w:pPr>
            <w:r>
              <w:rPr>
                <w:color w:val="000000"/>
                <w:kern w:val="0"/>
                <w:sz w:val="18"/>
                <w:szCs w:val="18"/>
                <w:lang w:bidi="ar"/>
              </w:rPr>
              <w:t>2.0-2.5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110" w:type="dxa"/>
          </w:tcPr>
          <w:p>
            <w:pPr>
              <w:widowControl/>
              <w:jc w:val="center"/>
              <w:rPr>
                <w:color w:val="000000"/>
                <w:kern w:val="0"/>
                <w:sz w:val="18"/>
                <w:szCs w:val="18"/>
                <w:lang w:bidi="ar"/>
              </w:rPr>
            </w:pPr>
            <w:r>
              <w:rPr>
                <w:color w:val="000000"/>
                <w:kern w:val="0"/>
                <w:sz w:val="18"/>
                <w:szCs w:val="18"/>
                <w:lang w:bidi="ar"/>
              </w:rPr>
              <w:t>玉米穗期</w:t>
            </w:r>
          </w:p>
        </w:tc>
        <w:tc>
          <w:tcPr>
            <w:tcW w:w="3687" w:type="dxa"/>
          </w:tcPr>
          <w:p>
            <w:pPr>
              <w:widowControl/>
              <w:jc w:val="center"/>
              <w:rPr>
                <w:color w:val="000000"/>
                <w:kern w:val="0"/>
                <w:sz w:val="18"/>
                <w:szCs w:val="18"/>
                <w:lang w:bidi="ar"/>
              </w:rPr>
            </w:pPr>
            <w:r>
              <w:rPr>
                <w:color w:val="000000"/>
                <w:kern w:val="0"/>
                <w:sz w:val="18"/>
                <w:szCs w:val="18"/>
                <w:lang w:bidi="ar"/>
              </w:rPr>
              <w:t>2.5-3.0</w:t>
            </w:r>
          </w:p>
        </w:tc>
      </w:tr>
    </w:tbl>
    <w:p>
      <w:pPr>
        <w:pStyle w:val="44"/>
        <w:widowControl/>
        <w:numPr>
          <w:ilvl w:val="2"/>
          <w:numId w:val="7"/>
        </w:numPr>
        <w:spacing w:before="159" w:beforeLines="50" w:after="159" w:afterLines="50"/>
        <w:ind w:firstLineChars="0"/>
        <w:jc w:val="left"/>
        <w:outlineLvl w:val="2"/>
        <w:rPr>
          <w:rFonts w:ascii="黑体" w:hAnsi="黑体" w:eastAsia="黑体"/>
          <w:color w:val="000000"/>
          <w:kern w:val="0"/>
          <w:szCs w:val="21"/>
          <w:lang w:bidi="ar"/>
        </w:rPr>
      </w:pPr>
      <w:r>
        <w:rPr>
          <w:rFonts w:hint="eastAsia" w:ascii="黑体" w:hAnsi="黑体" w:eastAsia="黑体"/>
          <w:color w:val="000000"/>
          <w:kern w:val="0"/>
          <w:szCs w:val="21"/>
          <w:lang w:bidi="ar"/>
        </w:rPr>
        <w:t>飞行速度</w:t>
      </w:r>
    </w:p>
    <w:p>
      <w:pPr>
        <w:widowControl/>
        <w:ind w:firstLine="420" w:firstLineChars="200"/>
        <w:jc w:val="left"/>
        <w:rPr>
          <w:color w:val="000000"/>
          <w:kern w:val="0"/>
          <w:szCs w:val="21"/>
          <w:lang w:bidi="ar"/>
        </w:rPr>
      </w:pPr>
      <w:r>
        <w:rPr>
          <w:rFonts w:hint="eastAsia"/>
          <w:color w:val="000000"/>
          <w:kern w:val="0"/>
          <w:szCs w:val="21"/>
          <w:lang w:bidi="ar"/>
        </w:rPr>
        <w:t>无人机作业速度宜在（5-7）m</w:t>
      </w:r>
      <w:r>
        <w:rPr>
          <w:color w:val="000000"/>
          <w:kern w:val="0"/>
          <w:szCs w:val="21"/>
          <w:lang w:bidi="ar"/>
        </w:rPr>
        <w:t>/s</w:t>
      </w:r>
      <w:r>
        <w:rPr>
          <w:rFonts w:hint="eastAsia"/>
          <w:color w:val="000000"/>
          <w:kern w:val="0"/>
          <w:szCs w:val="21"/>
          <w:lang w:bidi="ar"/>
        </w:rPr>
        <w:t>。</w:t>
      </w:r>
    </w:p>
    <w:p>
      <w:pPr>
        <w:pStyle w:val="44"/>
        <w:widowControl/>
        <w:numPr>
          <w:ilvl w:val="2"/>
          <w:numId w:val="7"/>
        </w:numPr>
        <w:spacing w:before="159" w:beforeLines="50" w:after="159" w:afterLines="50"/>
        <w:ind w:firstLineChars="0"/>
        <w:jc w:val="left"/>
        <w:outlineLvl w:val="2"/>
        <w:rPr>
          <w:rFonts w:ascii="黑体" w:hAnsi="黑体" w:eastAsia="黑体"/>
          <w:color w:val="000000"/>
          <w:kern w:val="0"/>
          <w:szCs w:val="21"/>
          <w:lang w:bidi="ar"/>
        </w:rPr>
      </w:pPr>
      <w:r>
        <w:rPr>
          <w:rFonts w:hint="eastAsia" w:ascii="黑体" w:hAnsi="黑体" w:eastAsia="黑体"/>
          <w:color w:val="000000"/>
          <w:kern w:val="0"/>
          <w:szCs w:val="21"/>
          <w:lang w:bidi="ar"/>
        </w:rPr>
        <w:t>行距</w:t>
      </w:r>
    </w:p>
    <w:p>
      <w:pPr>
        <w:widowControl/>
        <w:jc w:val="left"/>
        <w:rPr>
          <w:rFonts w:ascii="宋体" w:hAnsi="宋体"/>
          <w:color w:val="000000"/>
          <w:kern w:val="0"/>
          <w:szCs w:val="21"/>
          <w:lang w:bidi="ar"/>
        </w:rPr>
      </w:pPr>
      <w:r>
        <w:rPr>
          <w:rFonts w:hint="eastAsia" w:ascii="黑体" w:hAnsi="黑体" w:eastAsia="黑体"/>
          <w:color w:val="000000"/>
          <w:kern w:val="0"/>
          <w:szCs w:val="21"/>
          <w:lang w:bidi="ar"/>
        </w:rPr>
        <w:t xml:space="preserve"> </w:t>
      </w:r>
      <w:r>
        <w:rPr>
          <w:rFonts w:ascii="黑体" w:hAnsi="黑体" w:eastAsia="黑体"/>
          <w:color w:val="000000"/>
          <w:kern w:val="0"/>
          <w:szCs w:val="21"/>
          <w:lang w:bidi="ar"/>
        </w:rPr>
        <w:t xml:space="preserve">   </w:t>
      </w:r>
      <w:r>
        <w:rPr>
          <w:rFonts w:hint="eastAsia" w:ascii="宋体" w:hAnsi="宋体"/>
          <w:color w:val="000000"/>
          <w:kern w:val="0"/>
          <w:szCs w:val="21"/>
          <w:lang w:bidi="ar"/>
        </w:rPr>
        <w:t>无人机飞行行距可参照以下内容：</w:t>
      </w:r>
    </w:p>
    <w:p>
      <w:pPr>
        <w:pStyle w:val="44"/>
        <w:widowControl/>
        <w:numPr>
          <w:ilvl w:val="0"/>
          <w:numId w:val="10"/>
        </w:numPr>
        <w:ind w:firstLineChars="0"/>
        <w:jc w:val="left"/>
        <w:rPr>
          <w:color w:val="000000"/>
          <w:kern w:val="0"/>
          <w:szCs w:val="21"/>
          <w:lang w:bidi="ar"/>
        </w:rPr>
      </w:pPr>
      <w:r>
        <w:rPr>
          <w:rFonts w:hint="eastAsia"/>
          <w:color w:val="000000"/>
          <w:kern w:val="0"/>
          <w:szCs w:val="21"/>
          <w:lang w:bidi="ar"/>
        </w:rPr>
        <w:t xml:space="preserve">初期的玉米、玉米作业： </w:t>
      </w:r>
    </w:p>
    <w:p>
      <w:pPr>
        <w:widowControl/>
        <w:ind w:firstLine="420" w:firstLineChars="200"/>
        <w:jc w:val="left"/>
        <w:rPr>
          <w:color w:val="000000"/>
          <w:kern w:val="0"/>
          <w:szCs w:val="21"/>
          <w:lang w:bidi="ar"/>
        </w:rPr>
      </w:pPr>
      <w:r>
        <w:rPr>
          <w:rFonts w:hint="eastAsia"/>
          <w:color w:val="000000"/>
          <w:kern w:val="0"/>
          <w:szCs w:val="21"/>
          <w:lang w:bidi="ar"/>
        </w:rPr>
        <w:t>飞行高度2</w:t>
      </w:r>
      <w:r>
        <w:rPr>
          <w:color w:val="000000"/>
          <w:kern w:val="0"/>
          <w:szCs w:val="21"/>
          <w:lang w:bidi="ar"/>
        </w:rPr>
        <w:t>.0</w:t>
      </w:r>
      <w:r>
        <w:rPr>
          <w:rFonts w:hint="eastAsia"/>
          <w:color w:val="000000"/>
          <w:kern w:val="0"/>
          <w:szCs w:val="21"/>
          <w:lang w:bidi="ar"/>
        </w:rPr>
        <w:t>-2.5m、速度5.5-7.0</w:t>
      </w:r>
      <w:r>
        <w:rPr>
          <w:color w:val="000000"/>
          <w:kern w:val="0"/>
          <w:szCs w:val="21"/>
          <w:lang w:bidi="ar"/>
        </w:rPr>
        <w:t xml:space="preserve"> </w:t>
      </w:r>
      <w:r>
        <w:rPr>
          <w:rFonts w:hint="eastAsia"/>
          <w:color w:val="000000"/>
          <w:kern w:val="0"/>
          <w:szCs w:val="21"/>
          <w:lang w:bidi="ar"/>
        </w:rPr>
        <w:t>m/s时，可将行距设置为6.</w:t>
      </w:r>
      <w:r>
        <w:rPr>
          <w:color w:val="000000"/>
          <w:kern w:val="0"/>
          <w:szCs w:val="21"/>
          <w:lang w:bidi="ar"/>
        </w:rPr>
        <w:t>5</w:t>
      </w:r>
      <w:r>
        <w:rPr>
          <w:rFonts w:hint="eastAsia"/>
          <w:color w:val="000000"/>
          <w:kern w:val="0"/>
          <w:szCs w:val="21"/>
          <w:lang w:bidi="ar"/>
        </w:rPr>
        <w:t xml:space="preserve">m； </w:t>
      </w:r>
    </w:p>
    <w:p>
      <w:pPr>
        <w:pStyle w:val="44"/>
        <w:widowControl/>
        <w:numPr>
          <w:ilvl w:val="0"/>
          <w:numId w:val="10"/>
        </w:numPr>
        <w:ind w:firstLineChars="0"/>
        <w:jc w:val="left"/>
        <w:rPr>
          <w:color w:val="000000"/>
          <w:kern w:val="0"/>
          <w:szCs w:val="21"/>
          <w:lang w:bidi="ar"/>
        </w:rPr>
      </w:pPr>
      <w:r>
        <w:rPr>
          <w:rFonts w:hint="eastAsia"/>
          <w:color w:val="000000"/>
          <w:kern w:val="0"/>
          <w:szCs w:val="21"/>
          <w:lang w:bidi="ar"/>
        </w:rPr>
        <w:t xml:space="preserve">中后期的玉米、玉米作业： </w:t>
      </w:r>
    </w:p>
    <w:p>
      <w:pPr>
        <w:widowControl/>
        <w:ind w:firstLine="420" w:firstLineChars="200"/>
        <w:jc w:val="left"/>
        <w:rPr>
          <w:color w:val="000000"/>
          <w:kern w:val="0"/>
          <w:szCs w:val="21"/>
          <w:lang w:bidi="ar"/>
        </w:rPr>
      </w:pPr>
      <w:r>
        <w:rPr>
          <w:rFonts w:hint="eastAsia"/>
          <w:color w:val="000000"/>
          <w:kern w:val="0"/>
          <w:szCs w:val="21"/>
          <w:lang w:bidi="ar"/>
        </w:rPr>
        <w:t>飞行高度2</w:t>
      </w:r>
      <w:r>
        <w:rPr>
          <w:color w:val="000000"/>
          <w:kern w:val="0"/>
          <w:szCs w:val="21"/>
          <w:lang w:bidi="ar"/>
        </w:rPr>
        <w:t>.0</w:t>
      </w:r>
      <w:r>
        <w:rPr>
          <w:rFonts w:hint="eastAsia"/>
          <w:color w:val="000000"/>
          <w:kern w:val="0"/>
          <w:szCs w:val="21"/>
          <w:lang w:bidi="ar"/>
        </w:rPr>
        <w:t>-2.5m、速度5.5-6.5</w:t>
      </w:r>
      <w:r>
        <w:rPr>
          <w:color w:val="000000"/>
          <w:kern w:val="0"/>
          <w:szCs w:val="21"/>
          <w:lang w:bidi="ar"/>
        </w:rPr>
        <w:t xml:space="preserve"> </w:t>
      </w:r>
      <w:r>
        <w:rPr>
          <w:rFonts w:hint="eastAsia"/>
          <w:color w:val="000000"/>
          <w:kern w:val="0"/>
          <w:szCs w:val="21"/>
          <w:lang w:bidi="ar"/>
        </w:rPr>
        <w:t>m/s时，可将行距设置为6m。</w:t>
      </w:r>
    </w:p>
    <w:p>
      <w:pPr>
        <w:pStyle w:val="44"/>
        <w:widowControl/>
        <w:numPr>
          <w:ilvl w:val="2"/>
          <w:numId w:val="7"/>
        </w:numPr>
        <w:spacing w:before="159" w:beforeLines="50" w:after="159" w:afterLines="50"/>
        <w:ind w:firstLineChars="0"/>
        <w:jc w:val="left"/>
        <w:outlineLvl w:val="2"/>
        <w:rPr>
          <w:rFonts w:ascii="黑体" w:hAnsi="黑体" w:eastAsia="黑体"/>
          <w:color w:val="000000"/>
          <w:kern w:val="0"/>
          <w:szCs w:val="21"/>
          <w:lang w:bidi="ar"/>
        </w:rPr>
      </w:pPr>
      <w:r>
        <w:rPr>
          <w:rFonts w:hint="eastAsia" w:ascii="黑体" w:hAnsi="黑体" w:eastAsia="黑体"/>
          <w:color w:val="000000"/>
          <w:kern w:val="0"/>
          <w:szCs w:val="21"/>
          <w:lang w:bidi="ar"/>
        </w:rPr>
        <w:t>每亩药液量</w:t>
      </w:r>
    </w:p>
    <w:p>
      <w:pPr>
        <w:widowControl/>
        <w:ind w:firstLine="420" w:firstLineChars="200"/>
        <w:jc w:val="left"/>
        <w:rPr>
          <w:color w:val="000000"/>
          <w:kern w:val="0"/>
          <w:szCs w:val="21"/>
          <w:lang w:bidi="ar"/>
        </w:rPr>
      </w:pPr>
      <w:r>
        <w:rPr>
          <w:rFonts w:hint="eastAsia"/>
          <w:color w:val="000000"/>
          <w:kern w:val="0"/>
          <w:szCs w:val="21"/>
          <w:lang w:bidi="ar"/>
        </w:rPr>
        <w:t>喷辐5.5-6.5m条件下，玉米苗期每亩喷液量宜在（1.0-1.5）L，在玉米穗期每亩喷液量宜在（1.5-2.0）L。</w:t>
      </w:r>
    </w:p>
    <w:p>
      <w:pPr>
        <w:pStyle w:val="44"/>
        <w:widowControl/>
        <w:numPr>
          <w:ilvl w:val="0"/>
          <w:numId w:val="4"/>
        </w:numPr>
        <w:tabs>
          <w:tab w:val="center" w:pos="426"/>
          <w:tab w:val="right" w:leader="dot" w:pos="9298"/>
        </w:tabs>
        <w:autoSpaceDE w:val="0"/>
        <w:autoSpaceDN w:val="0"/>
        <w:spacing w:before="318" w:beforeLines="100" w:after="318" w:afterLines="100"/>
        <w:ind w:firstLineChars="0"/>
        <w:outlineLvl w:val="0"/>
      </w:pPr>
      <w:bookmarkStart w:id="61" w:name="_Toc100512012"/>
      <w:r>
        <w:rPr>
          <w:rFonts w:ascii="黑体" w:hAnsi="宋体" w:eastAsia="黑体" w:cs="黑体"/>
          <w:color w:val="000000"/>
          <w:kern w:val="0"/>
          <w:szCs w:val="21"/>
          <w:lang w:bidi="ar"/>
        </w:rPr>
        <w:t>作业后处理</w:t>
      </w:r>
      <w:bookmarkEnd w:id="61"/>
      <w:r>
        <w:rPr>
          <w:rFonts w:ascii="黑体" w:hAnsi="宋体" w:eastAsia="黑体" w:cs="黑体"/>
          <w:color w:val="000000"/>
          <w:kern w:val="0"/>
          <w:szCs w:val="21"/>
          <w:lang w:bidi="ar"/>
        </w:rPr>
        <w:t xml:space="preserve"> </w:t>
      </w:r>
    </w:p>
    <w:p>
      <w:pPr>
        <w:pStyle w:val="44"/>
        <w:widowControl/>
        <w:numPr>
          <w:ilvl w:val="1"/>
          <w:numId w:val="11"/>
        </w:numPr>
        <w:spacing w:before="159" w:beforeLines="50" w:after="159" w:afterLines="50"/>
        <w:ind w:left="527" w:hanging="527" w:firstLineChars="0"/>
        <w:jc w:val="left"/>
        <w:outlineLvl w:val="1"/>
      </w:pPr>
      <w:bookmarkStart w:id="62" w:name="_Toc100512013"/>
      <w:r>
        <w:rPr>
          <w:rFonts w:hint="eastAsia" w:ascii="黑体" w:hAnsi="宋体" w:eastAsia="黑体" w:cs="黑体"/>
          <w:color w:val="000000"/>
          <w:kern w:val="0"/>
          <w:szCs w:val="21"/>
          <w:lang w:bidi="ar"/>
        </w:rPr>
        <w:t>补喷</w:t>
      </w:r>
      <w:bookmarkEnd w:id="62"/>
      <w:r>
        <w:rPr>
          <w:rFonts w:hint="eastAsia" w:ascii="黑体" w:hAnsi="宋体" w:eastAsia="黑体" w:cs="黑体"/>
          <w:color w:val="000000"/>
          <w:kern w:val="0"/>
          <w:szCs w:val="21"/>
          <w:lang w:bidi="ar"/>
        </w:rPr>
        <w:t xml:space="preserve"> </w:t>
      </w:r>
    </w:p>
    <w:p>
      <w:pPr>
        <w:widowControl/>
        <w:ind w:firstLine="420" w:firstLineChars="200"/>
        <w:jc w:val="left"/>
      </w:pPr>
      <w:r>
        <w:rPr>
          <w:rFonts w:hint="eastAsia" w:ascii="宋体" w:hAnsi="宋体" w:cs="宋体"/>
          <w:color w:val="000000"/>
          <w:kern w:val="0"/>
          <w:szCs w:val="21"/>
          <w:lang w:bidi="ar"/>
        </w:rPr>
        <w:t xml:space="preserve">对因风力影响、发生药液偏移、障碍物阻隔而漏喷地块应进行补喷。 </w:t>
      </w:r>
    </w:p>
    <w:p>
      <w:pPr>
        <w:pStyle w:val="44"/>
        <w:widowControl/>
        <w:numPr>
          <w:ilvl w:val="1"/>
          <w:numId w:val="11"/>
        </w:numPr>
        <w:spacing w:before="159" w:beforeLines="50" w:after="159" w:afterLines="50"/>
        <w:ind w:left="527" w:hanging="527" w:firstLineChars="0"/>
        <w:jc w:val="left"/>
        <w:outlineLvl w:val="1"/>
      </w:pPr>
      <w:bookmarkStart w:id="63" w:name="_Toc100512014"/>
      <w:r>
        <w:rPr>
          <w:rFonts w:hint="eastAsia" w:ascii="黑体" w:hAnsi="宋体" w:eastAsia="黑体" w:cs="黑体"/>
          <w:color w:val="000000"/>
          <w:kern w:val="0"/>
          <w:szCs w:val="21"/>
          <w:lang w:bidi="ar"/>
        </w:rPr>
        <w:t>废液和配药器皿的处理</w:t>
      </w:r>
      <w:bookmarkEnd w:id="63"/>
      <w:r>
        <w:rPr>
          <w:rFonts w:hint="eastAsia" w:ascii="黑体" w:hAnsi="宋体" w:eastAsia="黑体" w:cs="黑体"/>
          <w:color w:val="000000"/>
          <w:kern w:val="0"/>
          <w:szCs w:val="21"/>
          <w:lang w:bidi="ar"/>
        </w:rPr>
        <w:t xml:space="preserve"> </w:t>
      </w:r>
    </w:p>
    <w:p>
      <w:pPr>
        <w:widowControl/>
        <w:ind w:firstLine="420" w:firstLineChars="200"/>
        <w:jc w:val="left"/>
      </w:pPr>
      <w:r>
        <w:rPr>
          <w:rFonts w:hint="eastAsia" w:ascii="宋体" w:hAnsi="宋体" w:cs="宋体"/>
          <w:color w:val="000000"/>
          <w:kern w:val="0"/>
          <w:szCs w:val="21"/>
          <w:lang w:bidi="ar"/>
        </w:rPr>
        <w:t>应按照</w:t>
      </w:r>
      <w:r>
        <w:rPr>
          <w:color w:val="000000"/>
          <w:kern w:val="0"/>
          <w:szCs w:val="21"/>
          <w:lang w:bidi="ar"/>
        </w:rPr>
        <w:t>NY/T 1276</w:t>
      </w:r>
      <w:r>
        <w:rPr>
          <w:rFonts w:hint="eastAsia" w:ascii="宋体" w:hAnsi="宋体" w:cs="宋体"/>
          <w:color w:val="000000"/>
          <w:kern w:val="0"/>
          <w:szCs w:val="21"/>
          <w:lang w:bidi="ar"/>
        </w:rPr>
        <w:t xml:space="preserve">执行。 </w:t>
      </w:r>
    </w:p>
    <w:p>
      <w:pPr>
        <w:pStyle w:val="44"/>
        <w:widowControl/>
        <w:numPr>
          <w:ilvl w:val="1"/>
          <w:numId w:val="11"/>
        </w:numPr>
        <w:spacing w:before="159" w:beforeLines="50" w:after="159" w:afterLines="50"/>
        <w:ind w:left="527" w:hanging="527" w:firstLineChars="0"/>
        <w:jc w:val="left"/>
        <w:outlineLvl w:val="1"/>
      </w:pPr>
      <w:bookmarkStart w:id="64" w:name="_Toc100512015"/>
      <w:r>
        <w:rPr>
          <w:rFonts w:hint="eastAsia" w:ascii="黑体" w:hAnsi="宋体" w:eastAsia="黑体" w:cs="黑体"/>
          <w:color w:val="000000"/>
          <w:kern w:val="0"/>
          <w:szCs w:val="21"/>
          <w:lang w:bidi="ar"/>
        </w:rPr>
        <w:t>废弃包装容器的处置</w:t>
      </w:r>
      <w:bookmarkEnd w:id="64"/>
      <w:r>
        <w:rPr>
          <w:rFonts w:hint="eastAsia" w:ascii="黑体" w:hAnsi="宋体" w:eastAsia="黑体" w:cs="黑体"/>
          <w:color w:val="000000"/>
          <w:kern w:val="0"/>
          <w:szCs w:val="21"/>
          <w:lang w:bidi="ar"/>
        </w:rPr>
        <w:t xml:space="preserve"> </w:t>
      </w:r>
    </w:p>
    <w:p>
      <w:pPr>
        <w:widowControl/>
        <w:ind w:firstLine="420" w:firstLineChars="200"/>
        <w:jc w:val="left"/>
      </w:pPr>
      <w:r>
        <w:rPr>
          <w:rFonts w:hint="eastAsia" w:ascii="宋体" w:hAnsi="宋体" w:cs="宋体"/>
          <w:color w:val="000000"/>
          <w:kern w:val="0"/>
          <w:szCs w:val="21"/>
          <w:lang w:bidi="ar"/>
        </w:rPr>
        <w:t xml:space="preserve">作业过程中的废弃包装应集中收取，并按要求进行回收，到定点农药包装废弃物处理站进行处理。 </w:t>
      </w:r>
    </w:p>
    <w:p>
      <w:pPr>
        <w:pStyle w:val="44"/>
        <w:widowControl/>
        <w:numPr>
          <w:ilvl w:val="1"/>
          <w:numId w:val="11"/>
        </w:numPr>
        <w:spacing w:before="159" w:beforeLines="50" w:after="159" w:afterLines="50"/>
        <w:ind w:left="527" w:hanging="527" w:firstLineChars="0"/>
        <w:jc w:val="left"/>
        <w:outlineLvl w:val="1"/>
      </w:pPr>
      <w:bookmarkStart w:id="65" w:name="_Toc100512016"/>
      <w:r>
        <w:rPr>
          <w:rFonts w:hint="eastAsia" w:ascii="黑体" w:hAnsi="宋体" w:eastAsia="黑体" w:cs="黑体"/>
          <w:color w:val="000000"/>
          <w:kern w:val="0"/>
          <w:szCs w:val="21"/>
          <w:lang w:bidi="ar"/>
        </w:rPr>
        <w:t>农药贮存</w:t>
      </w:r>
      <w:bookmarkEnd w:id="65"/>
      <w:r>
        <w:rPr>
          <w:rFonts w:hint="eastAsia" w:ascii="黑体" w:hAnsi="宋体" w:eastAsia="黑体" w:cs="黑体"/>
          <w:color w:val="000000"/>
          <w:kern w:val="0"/>
          <w:szCs w:val="21"/>
          <w:lang w:bidi="ar"/>
        </w:rPr>
        <w:t xml:space="preserve"> </w:t>
      </w:r>
    </w:p>
    <w:p>
      <w:pPr>
        <w:pStyle w:val="44"/>
        <w:widowControl/>
        <w:numPr>
          <w:ilvl w:val="2"/>
          <w:numId w:val="11"/>
        </w:numPr>
        <w:ind w:firstLineChars="0"/>
        <w:jc w:val="left"/>
        <w:outlineLvl w:val="2"/>
      </w:pPr>
      <w:r>
        <w:rPr>
          <w:rFonts w:hint="eastAsia" w:ascii="宋体" w:hAnsi="宋体" w:cs="宋体"/>
          <w:color w:val="000000"/>
          <w:kern w:val="0"/>
          <w:szCs w:val="21"/>
          <w:lang w:bidi="ar"/>
        </w:rPr>
        <w:t xml:space="preserve">农药必须保存在原有的包装容器内，包装容器必须重新封口，带回储藏室储存。 </w:t>
      </w:r>
    </w:p>
    <w:p>
      <w:pPr>
        <w:pStyle w:val="44"/>
        <w:widowControl/>
        <w:numPr>
          <w:ilvl w:val="2"/>
          <w:numId w:val="11"/>
        </w:numPr>
        <w:ind w:firstLineChars="0"/>
        <w:jc w:val="left"/>
        <w:outlineLvl w:val="2"/>
      </w:pPr>
      <w:r>
        <w:rPr>
          <w:rFonts w:hint="eastAsia" w:ascii="宋体" w:hAnsi="宋体" w:cs="宋体"/>
          <w:color w:val="000000"/>
          <w:kern w:val="0"/>
          <w:szCs w:val="21"/>
          <w:lang w:bidi="ar"/>
        </w:rPr>
        <w:t xml:space="preserve">剩余和不用的药剂应在确保标签完整的情况下分类存放在阴凉干燥处，不与种子、食品、日用品或其他易燃易爆物品混放；已配制的药剂，应一次性用完，包装破损或者无标识的农药应及时处理。 </w:t>
      </w:r>
    </w:p>
    <w:p>
      <w:pPr>
        <w:pStyle w:val="44"/>
        <w:widowControl/>
        <w:numPr>
          <w:ilvl w:val="0"/>
          <w:numId w:val="4"/>
        </w:numPr>
        <w:tabs>
          <w:tab w:val="center" w:pos="426"/>
          <w:tab w:val="right" w:leader="dot" w:pos="9298"/>
        </w:tabs>
        <w:autoSpaceDE w:val="0"/>
        <w:autoSpaceDN w:val="0"/>
        <w:spacing w:before="318" w:beforeLines="100" w:after="318" w:afterLines="100"/>
        <w:ind w:firstLineChars="0"/>
        <w:outlineLvl w:val="0"/>
      </w:pPr>
      <w:bookmarkStart w:id="66" w:name="_Toc100512017"/>
      <w:r>
        <w:rPr>
          <w:rFonts w:hint="eastAsia" w:ascii="黑体" w:hAnsi="宋体" w:eastAsia="黑体" w:cs="黑体"/>
          <w:color w:val="000000"/>
          <w:kern w:val="0"/>
          <w:szCs w:val="21"/>
          <w:lang w:bidi="ar"/>
        </w:rPr>
        <w:t>作业情况记录</w:t>
      </w:r>
      <w:bookmarkEnd w:id="66"/>
      <w:r>
        <w:rPr>
          <w:rFonts w:hint="eastAsia" w:ascii="黑体" w:hAnsi="宋体" w:eastAsia="黑体" w:cs="黑体"/>
          <w:color w:val="000000"/>
          <w:kern w:val="0"/>
          <w:szCs w:val="21"/>
          <w:lang w:bidi="ar"/>
        </w:rPr>
        <w:t xml:space="preserve"> </w:t>
      </w:r>
    </w:p>
    <w:p>
      <w:pPr>
        <w:widowControl/>
        <w:ind w:firstLine="420" w:firstLineChars="200"/>
        <w:jc w:val="left"/>
        <w:rPr>
          <w:rFonts w:hAnsi="黑体" w:cs="黑体"/>
        </w:rPr>
      </w:pPr>
      <w:r>
        <w:rPr>
          <w:rFonts w:hint="eastAsia" w:ascii="宋体" w:hAnsi="宋体" w:cs="宋体"/>
          <w:color w:val="000000"/>
          <w:kern w:val="0"/>
          <w:szCs w:val="21"/>
          <w:lang w:bidi="ar"/>
        </w:rPr>
        <w:t>施药作业完成后，应对时间、地点、天气、对象以及农药名称、用量等施药情况进行记录存档， 记录表参见附录C。</w:t>
      </w:r>
    </w:p>
    <w:p>
      <w:pPr>
        <w:widowControl/>
        <w:jc w:val="left"/>
      </w:pPr>
      <w:r>
        <w:br w:type="page"/>
      </w:r>
    </w:p>
    <w:p>
      <w:pPr>
        <w:pStyle w:val="60"/>
        <w:numPr>
          <w:ilvl w:val="0"/>
          <w:numId w:val="12"/>
        </w:numPr>
        <w:tabs>
          <w:tab w:val="left" w:pos="0"/>
          <w:tab w:val="clear" w:pos="360"/>
          <w:tab w:val="clear" w:pos="6405"/>
        </w:tabs>
        <w:ind w:left="0" w:right="-2" w:firstLine="0"/>
      </w:pPr>
      <w:bookmarkStart w:id="67" w:name="_Toc2475"/>
      <w:r>
        <w:br w:type="textWrapping"/>
      </w:r>
      <w:bookmarkStart w:id="68" w:name="_Toc100174160"/>
      <w:bookmarkStart w:id="69" w:name="_Toc85032479"/>
      <w:bookmarkStart w:id="70" w:name="_Toc100512018"/>
      <w:r>
        <w:rPr>
          <w:rFonts w:hint="eastAsia"/>
        </w:rPr>
        <w:t>（资料性）</w:t>
      </w:r>
      <w:r>
        <w:rPr>
          <w:rFonts w:hint="eastAsia"/>
        </w:rPr>
        <w:br w:type="textWrapping"/>
      </w:r>
      <w:bookmarkEnd w:id="67"/>
      <w:bookmarkEnd w:id="68"/>
      <w:bookmarkEnd w:id="69"/>
      <w:r>
        <w:rPr>
          <w:rFonts w:hint="eastAsia"/>
        </w:rPr>
        <w:t>玉米主要病虫害防治指标</w:t>
      </w:r>
      <w:bookmarkEnd w:id="70"/>
      <w:r>
        <w:t xml:space="preserve"> </w:t>
      </w:r>
    </w:p>
    <w:p>
      <w:pPr>
        <w:pStyle w:val="42"/>
        <w:framePr w:hSpace="0" w:vSpace="0" w:wrap="auto" w:vAnchor="margin" w:hAnchor="text" w:xAlign="left" w:yAlign="inline"/>
        <w:numPr>
          <w:ilvl w:val="0"/>
          <w:numId w:val="13"/>
        </w:numPr>
        <w:spacing w:before="159" w:beforeLines="50" w:after="159" w:afterLines="50"/>
        <w:jc w:val="left"/>
        <w:rPr>
          <w:rFonts w:ascii="黑体" w:hAnsi="黑体" w:eastAsia="黑体"/>
        </w:rPr>
      </w:pPr>
      <w:r>
        <w:rPr>
          <w:rFonts w:hint="eastAsia" w:ascii="黑体" w:hAnsi="黑体" w:eastAsia="黑体"/>
        </w:rPr>
        <w:t>玉米主要病虫害防治指标</w:t>
      </w:r>
    </w:p>
    <w:p>
      <w:pPr>
        <w:pStyle w:val="42"/>
        <w:framePr w:hSpace="0" w:vSpace="0" w:wrap="auto" w:vAnchor="margin" w:hAnchor="text" w:xAlign="left" w:yAlign="inline"/>
        <w:ind w:firstLine="420" w:firstLineChars="200"/>
        <w:jc w:val="left"/>
      </w:pPr>
      <w:r>
        <w:rPr>
          <w:rFonts w:hint="eastAsia"/>
        </w:rPr>
        <w:t xml:space="preserve"> </w:t>
      </w:r>
      <w:r>
        <w:t xml:space="preserve">   </w:t>
      </w:r>
      <w:r>
        <w:rPr>
          <w:rFonts w:hint="eastAsia"/>
        </w:rPr>
        <w:t>玉米主要病虫害防治指标</w:t>
      </w:r>
      <w:bookmarkStart w:id="71" w:name="_Hlk100434194"/>
      <w:r>
        <w:rPr>
          <w:rFonts w:hint="eastAsia"/>
        </w:rPr>
        <w:t>可参照表A.1</w:t>
      </w:r>
      <w:bookmarkEnd w:id="71"/>
      <w:r>
        <w:rPr>
          <w:rFonts w:hint="eastAsia"/>
        </w:rPr>
        <w:t>。</w:t>
      </w:r>
    </w:p>
    <w:p>
      <w:pPr>
        <w:pStyle w:val="42"/>
        <w:framePr w:hSpace="0" w:vSpace="0" w:wrap="auto" w:vAnchor="margin" w:hAnchor="text" w:xAlign="left" w:yAlign="inline"/>
        <w:numPr>
          <w:ilvl w:val="0"/>
          <w:numId w:val="14"/>
        </w:numPr>
        <w:spacing w:before="159" w:beforeLines="50" w:after="159" w:afterLines="50"/>
        <w:ind w:left="1134" w:hanging="714"/>
        <w:jc w:val="center"/>
        <w:rPr>
          <w:rFonts w:ascii="黑体" w:hAnsi="黑体" w:eastAsia="黑体"/>
        </w:rPr>
      </w:pPr>
      <w:r>
        <w:rPr>
          <w:rFonts w:hint="eastAsia" w:ascii="黑体" w:hAnsi="黑体" w:eastAsia="黑体"/>
        </w:rPr>
        <w:t>玉米主要病虫害防治指标</w:t>
      </w:r>
    </w:p>
    <w:tbl>
      <w:tblPr>
        <w:tblStyle w:val="12"/>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3826"/>
        <w:gridCol w:w="340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26" w:type="dxa"/>
            <w:tcBorders>
              <w:bottom w:val="single" w:color="auto" w:sz="8" w:space="0"/>
            </w:tcBorders>
            <w:vAlign w:val="center"/>
          </w:tcPr>
          <w:p>
            <w:pPr>
              <w:pStyle w:val="42"/>
              <w:framePr w:hSpace="0" w:vSpace="0" w:wrap="auto" w:vAnchor="margin" w:hAnchor="text" w:xAlign="left" w:yAlign="inline"/>
              <w:jc w:val="center"/>
              <w:rPr>
                <w:sz w:val="18"/>
                <w:szCs w:val="18"/>
              </w:rPr>
            </w:pPr>
            <w:r>
              <w:rPr>
                <w:color w:val="000000"/>
                <w:kern w:val="0"/>
                <w:sz w:val="18"/>
                <w:szCs w:val="18"/>
              </w:rPr>
              <w:t>病虫害名称</w:t>
            </w:r>
          </w:p>
        </w:tc>
        <w:tc>
          <w:tcPr>
            <w:tcW w:w="3403" w:type="dxa"/>
            <w:tcBorders>
              <w:bottom w:val="single" w:color="auto" w:sz="8" w:space="0"/>
            </w:tcBorders>
            <w:vAlign w:val="center"/>
          </w:tcPr>
          <w:p>
            <w:pPr>
              <w:pStyle w:val="42"/>
              <w:framePr w:hSpace="0" w:vSpace="0" w:wrap="auto" w:vAnchor="margin" w:hAnchor="text" w:xAlign="left" w:yAlign="inline"/>
              <w:jc w:val="center"/>
              <w:rPr>
                <w:sz w:val="18"/>
                <w:szCs w:val="18"/>
              </w:rPr>
            </w:pPr>
            <w:r>
              <w:rPr>
                <w:color w:val="000000"/>
                <w:kern w:val="0"/>
                <w:sz w:val="18"/>
                <w:szCs w:val="18"/>
              </w:rPr>
              <w:t>防治指标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26" w:type="dxa"/>
            <w:tcBorders>
              <w:top w:val="single" w:color="auto" w:sz="8" w:space="0"/>
            </w:tcBorders>
            <w:vAlign w:val="center"/>
          </w:tcPr>
          <w:p>
            <w:pPr>
              <w:pStyle w:val="42"/>
              <w:framePr w:hSpace="0" w:vSpace="0" w:wrap="auto" w:vAnchor="margin" w:hAnchor="text" w:xAlign="left" w:yAlign="inline"/>
              <w:jc w:val="center"/>
              <w:rPr>
                <w:sz w:val="18"/>
                <w:szCs w:val="18"/>
              </w:rPr>
            </w:pPr>
            <w:r>
              <w:rPr>
                <w:color w:val="000000"/>
                <w:kern w:val="0"/>
                <w:sz w:val="18"/>
                <w:szCs w:val="18"/>
              </w:rPr>
              <w:t>玉米螟</w:t>
            </w:r>
          </w:p>
        </w:tc>
        <w:tc>
          <w:tcPr>
            <w:tcW w:w="3403" w:type="dxa"/>
            <w:tcBorders>
              <w:top w:val="single" w:color="auto" w:sz="8" w:space="0"/>
            </w:tcBorders>
            <w:vAlign w:val="center"/>
          </w:tcPr>
          <w:p>
            <w:pPr>
              <w:pStyle w:val="42"/>
              <w:framePr w:hSpace="0" w:vSpace="0" w:wrap="auto" w:vAnchor="margin" w:hAnchor="text" w:xAlign="left" w:yAlign="inline"/>
              <w:jc w:val="center"/>
              <w:rPr>
                <w:sz w:val="18"/>
                <w:szCs w:val="18"/>
              </w:rPr>
            </w:pPr>
            <w:r>
              <w:rPr>
                <w:color w:val="000000"/>
                <w:kern w:val="0"/>
                <w:sz w:val="18"/>
                <w:szCs w:val="18"/>
              </w:rPr>
              <w:t>百杆活虫40头以上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26" w:type="dxa"/>
            <w:vAlign w:val="center"/>
          </w:tcPr>
          <w:p>
            <w:pPr>
              <w:pStyle w:val="42"/>
              <w:framePr w:hSpace="0" w:vSpace="0" w:wrap="auto" w:vAnchor="margin" w:hAnchor="text" w:xAlign="left" w:yAlign="inline"/>
              <w:jc w:val="center"/>
              <w:rPr>
                <w:sz w:val="18"/>
                <w:szCs w:val="18"/>
              </w:rPr>
            </w:pPr>
            <w:r>
              <w:rPr>
                <w:color w:val="000000"/>
                <w:kern w:val="0"/>
                <w:sz w:val="18"/>
                <w:szCs w:val="18"/>
              </w:rPr>
              <w:t>玉米粘虫</w:t>
            </w:r>
          </w:p>
        </w:tc>
        <w:tc>
          <w:tcPr>
            <w:tcW w:w="3403" w:type="dxa"/>
            <w:vAlign w:val="center"/>
          </w:tcPr>
          <w:p>
            <w:pPr>
              <w:pStyle w:val="42"/>
              <w:framePr w:hSpace="0" w:vSpace="0" w:wrap="auto" w:vAnchor="margin" w:hAnchor="text" w:xAlign="left" w:yAlign="inline"/>
              <w:jc w:val="center"/>
              <w:rPr>
                <w:sz w:val="18"/>
                <w:szCs w:val="18"/>
              </w:rPr>
            </w:pPr>
            <w:r>
              <w:rPr>
                <w:color w:val="000000"/>
                <w:kern w:val="0"/>
                <w:sz w:val="18"/>
                <w:szCs w:val="18"/>
              </w:rPr>
              <w:t>百株虫量达到30头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26" w:type="dxa"/>
            <w:vAlign w:val="center"/>
          </w:tcPr>
          <w:p>
            <w:pPr>
              <w:pStyle w:val="42"/>
              <w:framePr w:hSpace="0" w:vSpace="0" w:wrap="auto" w:vAnchor="margin" w:hAnchor="text" w:xAlign="left" w:yAlign="inline"/>
              <w:jc w:val="center"/>
              <w:rPr>
                <w:sz w:val="18"/>
                <w:szCs w:val="18"/>
              </w:rPr>
            </w:pPr>
            <w:r>
              <w:rPr>
                <w:color w:val="000000"/>
                <w:kern w:val="0"/>
                <w:sz w:val="18"/>
                <w:szCs w:val="18"/>
              </w:rPr>
              <w:t>玉米红蜘蛛</w:t>
            </w:r>
          </w:p>
        </w:tc>
        <w:tc>
          <w:tcPr>
            <w:tcW w:w="3403" w:type="dxa"/>
            <w:vAlign w:val="center"/>
          </w:tcPr>
          <w:p>
            <w:pPr>
              <w:pStyle w:val="42"/>
              <w:framePr w:hSpace="0" w:vSpace="0" w:wrap="auto" w:vAnchor="margin" w:hAnchor="text" w:xAlign="left" w:yAlign="inline"/>
              <w:jc w:val="center"/>
              <w:rPr>
                <w:sz w:val="18"/>
                <w:szCs w:val="18"/>
              </w:rPr>
            </w:pPr>
            <w:r>
              <w:rPr>
                <w:color w:val="000000"/>
                <w:kern w:val="0"/>
                <w:sz w:val="18"/>
                <w:szCs w:val="18"/>
              </w:rPr>
              <w:t>每株有虫6头及以上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26" w:type="dxa"/>
            <w:vAlign w:val="center"/>
          </w:tcPr>
          <w:p>
            <w:pPr>
              <w:pStyle w:val="42"/>
              <w:framePr w:hSpace="0" w:vSpace="0" w:wrap="auto" w:vAnchor="margin" w:hAnchor="text" w:xAlign="left" w:yAlign="inline"/>
              <w:jc w:val="center"/>
              <w:rPr>
                <w:sz w:val="18"/>
                <w:szCs w:val="18"/>
              </w:rPr>
            </w:pPr>
            <w:r>
              <w:rPr>
                <w:color w:val="000000"/>
                <w:kern w:val="0"/>
                <w:sz w:val="18"/>
                <w:szCs w:val="18"/>
              </w:rPr>
              <w:t>玉米草地螟</w:t>
            </w:r>
          </w:p>
        </w:tc>
        <w:tc>
          <w:tcPr>
            <w:tcW w:w="3403" w:type="dxa"/>
            <w:vAlign w:val="center"/>
          </w:tcPr>
          <w:p>
            <w:pPr>
              <w:pStyle w:val="42"/>
              <w:framePr w:hSpace="0" w:vSpace="0" w:wrap="auto" w:vAnchor="margin" w:hAnchor="text" w:xAlign="left" w:yAlign="inline"/>
              <w:jc w:val="center"/>
              <w:rPr>
                <w:sz w:val="18"/>
                <w:szCs w:val="18"/>
              </w:rPr>
            </w:pPr>
            <w:r>
              <w:rPr>
                <w:color w:val="000000"/>
                <w:kern w:val="0"/>
                <w:sz w:val="18"/>
                <w:szCs w:val="18"/>
              </w:rPr>
              <w:t>玉米25头/百株、草滩30头/平米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26" w:type="dxa"/>
            <w:vAlign w:val="center"/>
          </w:tcPr>
          <w:p>
            <w:pPr>
              <w:pStyle w:val="42"/>
              <w:framePr w:hSpace="0" w:vSpace="0" w:wrap="auto" w:vAnchor="margin" w:hAnchor="text" w:xAlign="left" w:yAlign="inline"/>
              <w:jc w:val="center"/>
              <w:rPr>
                <w:sz w:val="18"/>
                <w:szCs w:val="18"/>
              </w:rPr>
            </w:pPr>
            <w:r>
              <w:rPr>
                <w:color w:val="000000"/>
                <w:kern w:val="0"/>
                <w:sz w:val="18"/>
                <w:szCs w:val="18"/>
              </w:rPr>
              <w:t>玉米蚜虫</w:t>
            </w:r>
          </w:p>
        </w:tc>
        <w:tc>
          <w:tcPr>
            <w:tcW w:w="3403" w:type="dxa"/>
            <w:vAlign w:val="center"/>
          </w:tcPr>
          <w:p>
            <w:pPr>
              <w:pStyle w:val="42"/>
              <w:framePr w:hSpace="0" w:vSpace="0" w:wrap="auto" w:vAnchor="margin" w:hAnchor="text" w:xAlign="left" w:yAlign="inline"/>
              <w:jc w:val="center"/>
              <w:rPr>
                <w:sz w:val="18"/>
                <w:szCs w:val="18"/>
              </w:rPr>
            </w:pPr>
            <w:r>
              <w:rPr>
                <w:color w:val="000000"/>
                <w:kern w:val="0"/>
                <w:sz w:val="18"/>
                <w:szCs w:val="18"/>
              </w:rPr>
              <w:t>百株蚜量达2000头以上防治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26" w:type="dxa"/>
            <w:vAlign w:val="center"/>
          </w:tcPr>
          <w:p>
            <w:pPr>
              <w:pStyle w:val="42"/>
              <w:framePr w:hSpace="0" w:vSpace="0" w:wrap="auto" w:vAnchor="margin" w:hAnchor="text" w:xAlign="left" w:yAlign="inline"/>
              <w:jc w:val="center"/>
              <w:rPr>
                <w:sz w:val="18"/>
                <w:szCs w:val="18"/>
              </w:rPr>
            </w:pPr>
            <w:r>
              <w:rPr>
                <w:color w:val="000000"/>
                <w:kern w:val="0"/>
                <w:sz w:val="18"/>
                <w:szCs w:val="18"/>
              </w:rPr>
              <w:t>玉米双斑萤叶甲</w:t>
            </w:r>
          </w:p>
        </w:tc>
        <w:tc>
          <w:tcPr>
            <w:tcW w:w="3403" w:type="dxa"/>
            <w:vAlign w:val="center"/>
          </w:tcPr>
          <w:p>
            <w:pPr>
              <w:pStyle w:val="42"/>
              <w:framePr w:hSpace="0" w:vSpace="0" w:wrap="auto" w:vAnchor="margin" w:hAnchor="text" w:xAlign="left" w:yAlign="inline"/>
              <w:jc w:val="center"/>
              <w:rPr>
                <w:sz w:val="18"/>
                <w:szCs w:val="18"/>
              </w:rPr>
            </w:pPr>
            <w:r>
              <w:rPr>
                <w:color w:val="000000"/>
                <w:kern w:val="0"/>
                <w:sz w:val="18"/>
                <w:szCs w:val="18"/>
              </w:rPr>
              <w:t>百株虫量达500头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26" w:type="dxa"/>
            <w:vAlign w:val="center"/>
          </w:tcPr>
          <w:p>
            <w:pPr>
              <w:pStyle w:val="42"/>
              <w:framePr w:hSpace="0" w:vSpace="0" w:wrap="auto" w:vAnchor="margin" w:hAnchor="text" w:xAlign="left" w:yAlign="inline"/>
              <w:jc w:val="center"/>
              <w:rPr>
                <w:sz w:val="18"/>
                <w:szCs w:val="18"/>
              </w:rPr>
            </w:pPr>
            <w:r>
              <w:rPr>
                <w:color w:val="000000"/>
                <w:kern w:val="0"/>
                <w:sz w:val="18"/>
                <w:szCs w:val="18"/>
              </w:rPr>
              <w:t>玉米大小斑病</w:t>
            </w:r>
          </w:p>
        </w:tc>
        <w:tc>
          <w:tcPr>
            <w:tcW w:w="3403" w:type="dxa"/>
            <w:vAlign w:val="center"/>
          </w:tcPr>
          <w:p>
            <w:pPr>
              <w:pStyle w:val="42"/>
              <w:framePr w:hSpace="0" w:vSpace="0" w:wrap="auto" w:vAnchor="margin" w:hAnchor="text" w:xAlign="left" w:yAlign="inline"/>
              <w:jc w:val="center"/>
              <w:rPr>
                <w:sz w:val="18"/>
                <w:szCs w:val="18"/>
              </w:rPr>
            </w:pPr>
            <w:r>
              <w:rPr>
                <w:color w:val="000000"/>
                <w:kern w:val="0"/>
                <w:sz w:val="18"/>
                <w:szCs w:val="18"/>
              </w:rPr>
              <w:t>病斑将至棒三叶</w:t>
            </w:r>
          </w:p>
        </w:tc>
      </w:tr>
    </w:tbl>
    <w:p>
      <w:pPr>
        <w:pStyle w:val="42"/>
        <w:framePr w:hSpace="0" w:vSpace="0" w:wrap="auto" w:vAnchor="margin" w:hAnchor="text" w:xAlign="left" w:yAlign="inline"/>
        <w:ind w:firstLine="420" w:firstLineChars="200"/>
        <w:jc w:val="left"/>
      </w:pPr>
    </w:p>
    <w:p>
      <w:pPr>
        <w:pStyle w:val="42"/>
        <w:framePr w:hSpace="0" w:vSpace="0" w:wrap="auto" w:vAnchor="margin" w:hAnchor="text" w:xAlign="left" w:yAlign="inline"/>
        <w:ind w:firstLine="420" w:firstLineChars="200"/>
        <w:jc w:val="left"/>
      </w:pPr>
    </w:p>
    <w:p>
      <w:pPr>
        <w:pStyle w:val="42"/>
        <w:framePr w:hSpace="0" w:vSpace="0" w:wrap="auto" w:vAnchor="margin" w:hAnchor="text" w:xAlign="left" w:yAlign="inline"/>
        <w:ind w:firstLine="420" w:firstLineChars="200"/>
        <w:jc w:val="left"/>
      </w:pPr>
    </w:p>
    <w:p>
      <w:pPr>
        <w:pStyle w:val="42"/>
        <w:framePr w:hSpace="0" w:vSpace="0" w:wrap="auto" w:vAnchor="margin" w:hAnchor="text" w:xAlign="left" w:yAlign="inline"/>
        <w:ind w:firstLine="420" w:firstLineChars="200"/>
        <w:jc w:val="left"/>
      </w:pPr>
    </w:p>
    <w:p>
      <w:pPr>
        <w:pStyle w:val="42"/>
        <w:framePr w:hSpace="0" w:vSpace="0" w:wrap="auto" w:vAnchor="margin" w:hAnchor="text" w:xAlign="left" w:yAlign="inline"/>
        <w:ind w:firstLine="420" w:firstLineChars="200"/>
        <w:jc w:val="left"/>
      </w:pPr>
    </w:p>
    <w:p>
      <w:pPr>
        <w:widowControl/>
        <w:jc w:val="left"/>
      </w:pPr>
      <w:r>
        <w:br w:type="page"/>
      </w:r>
    </w:p>
    <w:p>
      <w:pPr>
        <w:pStyle w:val="60"/>
        <w:numPr>
          <w:ilvl w:val="0"/>
          <w:numId w:val="12"/>
        </w:numPr>
        <w:tabs>
          <w:tab w:val="left" w:pos="0"/>
          <w:tab w:val="clear" w:pos="360"/>
          <w:tab w:val="clear" w:pos="6405"/>
        </w:tabs>
        <w:ind w:left="0" w:right="-2" w:firstLine="0"/>
      </w:pPr>
      <w:r>
        <w:br w:type="textWrapping"/>
      </w:r>
      <w:bookmarkStart w:id="72" w:name="_Toc100512019"/>
      <w:r>
        <w:rPr>
          <w:rFonts w:hint="eastAsia"/>
        </w:rPr>
        <w:t>（资料性）</w:t>
      </w:r>
      <w:r>
        <w:rPr>
          <w:rFonts w:hint="eastAsia"/>
        </w:rPr>
        <w:br w:type="textWrapping"/>
      </w:r>
      <w:r>
        <w:rPr>
          <w:rFonts w:hint="eastAsia"/>
        </w:rPr>
        <w:t>飞防作业数据</w:t>
      </w:r>
      <w:bookmarkEnd w:id="72"/>
      <w:r>
        <w:t xml:space="preserve"> </w:t>
      </w:r>
    </w:p>
    <w:p>
      <w:pPr>
        <w:pStyle w:val="42"/>
        <w:framePr w:hSpace="0" w:vSpace="0" w:wrap="auto" w:vAnchor="margin" w:hAnchor="text" w:xAlign="left" w:yAlign="inline"/>
        <w:numPr>
          <w:ilvl w:val="0"/>
          <w:numId w:val="15"/>
        </w:numPr>
        <w:spacing w:before="159" w:beforeLines="50" w:after="159" w:afterLines="50"/>
        <w:jc w:val="left"/>
        <w:rPr>
          <w:rFonts w:ascii="黑体" w:hAnsi="黑体" w:eastAsia="黑体"/>
        </w:rPr>
      </w:pPr>
      <w:r>
        <w:rPr>
          <w:rFonts w:hint="eastAsia" w:ascii="黑体" w:hAnsi="黑体" w:eastAsia="黑体"/>
        </w:rPr>
        <w:t>飞防作业数据</w:t>
      </w:r>
    </w:p>
    <w:p>
      <w:pPr>
        <w:pStyle w:val="42"/>
        <w:framePr w:hSpace="0" w:vSpace="0" w:wrap="auto" w:vAnchor="margin" w:hAnchor="text" w:xAlign="left" w:yAlign="inline"/>
        <w:ind w:firstLine="420" w:firstLineChars="200"/>
        <w:jc w:val="left"/>
      </w:pPr>
      <w:r>
        <w:rPr>
          <w:rFonts w:hint="eastAsia"/>
        </w:rPr>
        <w:t>飞防作业数据可参照表B.1</w:t>
      </w:r>
    </w:p>
    <w:p>
      <w:pPr>
        <w:pStyle w:val="42"/>
        <w:framePr w:hSpace="0" w:vSpace="0" w:wrap="auto" w:vAnchor="margin" w:hAnchor="text" w:xAlign="left" w:yAlign="inline"/>
        <w:numPr>
          <w:ilvl w:val="0"/>
          <w:numId w:val="16"/>
        </w:numPr>
        <w:spacing w:before="159" w:beforeLines="50" w:after="159" w:afterLines="50"/>
        <w:ind w:left="709" w:hanging="709"/>
        <w:jc w:val="center"/>
        <w:rPr>
          <w:rFonts w:ascii="黑体" w:hAnsi="黑体" w:eastAsia="黑体"/>
        </w:rPr>
      </w:pPr>
      <w:r>
        <w:rPr>
          <w:rFonts w:hint="eastAsia" w:ascii="黑体" w:hAnsi="黑体" w:eastAsia="黑体"/>
        </w:rPr>
        <w:t>飞防作业数据</w:t>
      </w:r>
    </w:p>
    <w:tbl>
      <w:tblPr>
        <w:tblStyle w:val="11"/>
        <w:tblW w:w="8971" w:type="dxa"/>
        <w:tblInd w:w="113"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060"/>
        <w:gridCol w:w="1656"/>
        <w:gridCol w:w="1406"/>
        <w:gridCol w:w="2097"/>
        <w:gridCol w:w="1016"/>
        <w:gridCol w:w="173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60" w:type="dxa"/>
            <w:tcBorders>
              <w:bottom w:val="single" w:color="auto" w:sz="8" w:space="0"/>
            </w:tcBorders>
            <w:shd w:val="clear" w:color="auto" w:fill="auto"/>
            <w:noWrap/>
            <w:vAlign w:val="center"/>
          </w:tcPr>
          <w:p>
            <w:pPr>
              <w:widowControl/>
              <w:jc w:val="center"/>
              <w:rPr>
                <w:color w:val="000000"/>
                <w:kern w:val="0"/>
                <w:sz w:val="18"/>
                <w:szCs w:val="18"/>
              </w:rPr>
            </w:pPr>
            <w:r>
              <w:rPr>
                <w:color w:val="000000"/>
                <w:kern w:val="0"/>
                <w:sz w:val="18"/>
                <w:szCs w:val="18"/>
              </w:rPr>
              <w:t>危害部位</w:t>
            </w:r>
          </w:p>
        </w:tc>
        <w:tc>
          <w:tcPr>
            <w:tcW w:w="1656" w:type="dxa"/>
            <w:tcBorders>
              <w:bottom w:val="single" w:color="auto" w:sz="8" w:space="0"/>
            </w:tcBorders>
            <w:shd w:val="clear" w:color="auto" w:fill="auto"/>
            <w:noWrap/>
            <w:vAlign w:val="center"/>
          </w:tcPr>
          <w:p>
            <w:pPr>
              <w:widowControl/>
              <w:jc w:val="center"/>
              <w:rPr>
                <w:color w:val="000000"/>
                <w:kern w:val="0"/>
                <w:sz w:val="18"/>
                <w:szCs w:val="18"/>
              </w:rPr>
            </w:pPr>
            <w:r>
              <w:rPr>
                <w:color w:val="000000"/>
                <w:kern w:val="0"/>
                <w:sz w:val="18"/>
                <w:szCs w:val="18"/>
              </w:rPr>
              <w:t>主要病虫害</w:t>
            </w:r>
          </w:p>
        </w:tc>
        <w:tc>
          <w:tcPr>
            <w:tcW w:w="1406" w:type="dxa"/>
            <w:tcBorders>
              <w:bottom w:val="single" w:color="auto" w:sz="8" w:space="0"/>
            </w:tcBorders>
            <w:shd w:val="clear" w:color="auto" w:fill="auto"/>
            <w:vAlign w:val="center"/>
          </w:tcPr>
          <w:p>
            <w:pPr>
              <w:widowControl/>
              <w:jc w:val="center"/>
              <w:rPr>
                <w:color w:val="000000"/>
                <w:kern w:val="0"/>
                <w:sz w:val="18"/>
                <w:szCs w:val="18"/>
              </w:rPr>
            </w:pPr>
            <w:r>
              <w:rPr>
                <w:color w:val="000000"/>
                <w:kern w:val="0"/>
                <w:sz w:val="18"/>
                <w:szCs w:val="18"/>
              </w:rPr>
              <w:t>亩用量（L）</w:t>
            </w:r>
          </w:p>
        </w:tc>
        <w:tc>
          <w:tcPr>
            <w:tcW w:w="2097" w:type="dxa"/>
            <w:tcBorders>
              <w:bottom w:val="single" w:color="auto" w:sz="8" w:space="0"/>
            </w:tcBorders>
            <w:shd w:val="clear" w:color="auto" w:fill="auto"/>
            <w:vAlign w:val="center"/>
          </w:tcPr>
          <w:p>
            <w:pPr>
              <w:widowControl/>
              <w:jc w:val="center"/>
              <w:rPr>
                <w:color w:val="000000"/>
                <w:kern w:val="0"/>
                <w:sz w:val="18"/>
                <w:szCs w:val="18"/>
              </w:rPr>
            </w:pPr>
            <w:r>
              <w:rPr>
                <w:color w:val="000000"/>
                <w:kern w:val="0"/>
                <w:sz w:val="18"/>
                <w:szCs w:val="18"/>
              </w:rPr>
              <w:t>飞行作业速度（m/s）</w:t>
            </w:r>
          </w:p>
        </w:tc>
        <w:tc>
          <w:tcPr>
            <w:tcW w:w="1016" w:type="dxa"/>
            <w:tcBorders>
              <w:bottom w:val="single" w:color="auto" w:sz="8" w:space="0"/>
            </w:tcBorders>
            <w:shd w:val="clear" w:color="auto" w:fill="auto"/>
            <w:vAlign w:val="center"/>
          </w:tcPr>
          <w:p>
            <w:pPr>
              <w:widowControl/>
              <w:jc w:val="center"/>
              <w:rPr>
                <w:color w:val="000000"/>
                <w:kern w:val="0"/>
                <w:sz w:val="18"/>
                <w:szCs w:val="18"/>
              </w:rPr>
            </w:pPr>
            <w:r>
              <w:rPr>
                <w:color w:val="000000"/>
                <w:kern w:val="0"/>
                <w:sz w:val="18"/>
                <w:szCs w:val="18"/>
              </w:rPr>
              <w:t>行距(m)</w:t>
            </w:r>
          </w:p>
        </w:tc>
        <w:tc>
          <w:tcPr>
            <w:tcW w:w="1736" w:type="dxa"/>
            <w:tcBorders>
              <w:bottom w:val="single" w:color="auto" w:sz="8" w:space="0"/>
            </w:tcBorders>
            <w:shd w:val="clear" w:color="auto" w:fill="auto"/>
            <w:vAlign w:val="center"/>
          </w:tcPr>
          <w:p>
            <w:pPr>
              <w:widowControl/>
              <w:jc w:val="center"/>
              <w:rPr>
                <w:color w:val="000000"/>
                <w:kern w:val="0"/>
                <w:sz w:val="18"/>
                <w:szCs w:val="18"/>
              </w:rPr>
            </w:pPr>
            <w:r>
              <w:rPr>
                <w:color w:val="000000"/>
                <w:kern w:val="0"/>
                <w:sz w:val="18"/>
                <w:szCs w:val="18"/>
              </w:rPr>
              <w:t>相对作物高度(m)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60" w:type="dxa"/>
            <w:tcBorders>
              <w:top w:val="single" w:color="auto" w:sz="8" w:space="0"/>
            </w:tcBorders>
            <w:shd w:val="clear" w:color="auto" w:fill="auto"/>
            <w:noWrap/>
            <w:vAlign w:val="center"/>
          </w:tcPr>
          <w:p>
            <w:pPr>
              <w:widowControl/>
              <w:jc w:val="center"/>
              <w:rPr>
                <w:color w:val="000000"/>
                <w:kern w:val="0"/>
                <w:sz w:val="18"/>
                <w:szCs w:val="18"/>
              </w:rPr>
            </w:pPr>
            <w:r>
              <w:rPr>
                <w:color w:val="000000"/>
                <w:kern w:val="0"/>
                <w:sz w:val="18"/>
                <w:szCs w:val="18"/>
              </w:rPr>
              <w:t>棒内部</w:t>
            </w:r>
          </w:p>
        </w:tc>
        <w:tc>
          <w:tcPr>
            <w:tcW w:w="1656" w:type="dxa"/>
            <w:tcBorders>
              <w:top w:val="single" w:color="auto" w:sz="8" w:space="0"/>
            </w:tcBorders>
            <w:shd w:val="clear" w:color="auto" w:fill="auto"/>
            <w:noWrap/>
            <w:vAlign w:val="center"/>
          </w:tcPr>
          <w:p>
            <w:pPr>
              <w:widowControl/>
              <w:jc w:val="center"/>
              <w:rPr>
                <w:color w:val="000000"/>
                <w:kern w:val="0"/>
                <w:sz w:val="18"/>
                <w:szCs w:val="18"/>
              </w:rPr>
            </w:pPr>
            <w:r>
              <w:rPr>
                <w:color w:val="000000"/>
                <w:kern w:val="0"/>
                <w:sz w:val="18"/>
                <w:szCs w:val="18"/>
              </w:rPr>
              <w:t>玉米螟</w:t>
            </w:r>
          </w:p>
        </w:tc>
        <w:tc>
          <w:tcPr>
            <w:tcW w:w="1406" w:type="dxa"/>
            <w:tcBorders>
              <w:top w:val="single" w:color="auto" w:sz="8" w:space="0"/>
            </w:tcBorders>
            <w:shd w:val="clear" w:color="auto" w:fill="auto"/>
            <w:noWrap/>
            <w:vAlign w:val="center"/>
          </w:tcPr>
          <w:p>
            <w:pPr>
              <w:widowControl/>
              <w:jc w:val="center"/>
              <w:rPr>
                <w:color w:val="000000"/>
                <w:kern w:val="0"/>
                <w:sz w:val="18"/>
                <w:szCs w:val="18"/>
              </w:rPr>
            </w:pPr>
            <w:r>
              <w:rPr>
                <w:color w:val="000000"/>
                <w:kern w:val="0"/>
                <w:sz w:val="18"/>
                <w:szCs w:val="18"/>
              </w:rPr>
              <w:t>1-1.5</w:t>
            </w:r>
          </w:p>
        </w:tc>
        <w:tc>
          <w:tcPr>
            <w:tcW w:w="2097" w:type="dxa"/>
            <w:tcBorders>
              <w:top w:val="single" w:color="auto" w:sz="8" w:space="0"/>
            </w:tcBorders>
            <w:shd w:val="clear" w:color="auto" w:fill="auto"/>
            <w:noWrap/>
            <w:vAlign w:val="center"/>
          </w:tcPr>
          <w:p>
            <w:pPr>
              <w:widowControl/>
              <w:jc w:val="center"/>
              <w:rPr>
                <w:color w:val="000000"/>
                <w:kern w:val="0"/>
                <w:sz w:val="18"/>
                <w:szCs w:val="18"/>
              </w:rPr>
            </w:pPr>
            <w:r>
              <w:rPr>
                <w:color w:val="000000"/>
                <w:kern w:val="0"/>
                <w:sz w:val="18"/>
                <w:szCs w:val="18"/>
              </w:rPr>
              <w:t>5-6</w:t>
            </w:r>
          </w:p>
        </w:tc>
        <w:tc>
          <w:tcPr>
            <w:tcW w:w="1016" w:type="dxa"/>
            <w:tcBorders>
              <w:top w:val="single" w:color="auto" w:sz="8" w:space="0"/>
            </w:tcBorders>
            <w:shd w:val="clear" w:color="auto" w:fill="auto"/>
            <w:noWrap/>
            <w:vAlign w:val="center"/>
          </w:tcPr>
          <w:p>
            <w:pPr>
              <w:widowControl/>
              <w:jc w:val="center"/>
              <w:rPr>
                <w:color w:val="000000"/>
                <w:kern w:val="0"/>
                <w:sz w:val="18"/>
                <w:szCs w:val="18"/>
              </w:rPr>
            </w:pPr>
            <w:r>
              <w:rPr>
                <w:color w:val="000000"/>
                <w:kern w:val="0"/>
                <w:sz w:val="18"/>
                <w:szCs w:val="18"/>
              </w:rPr>
              <w:t>5.5-6.5</w:t>
            </w:r>
          </w:p>
        </w:tc>
        <w:tc>
          <w:tcPr>
            <w:tcW w:w="1736" w:type="dxa"/>
            <w:tcBorders>
              <w:top w:val="single" w:color="auto" w:sz="8" w:space="0"/>
            </w:tcBorders>
            <w:shd w:val="clear" w:color="auto" w:fill="auto"/>
            <w:noWrap/>
            <w:vAlign w:val="center"/>
          </w:tcPr>
          <w:p>
            <w:pPr>
              <w:widowControl/>
              <w:jc w:val="center"/>
              <w:rPr>
                <w:color w:val="000000"/>
                <w:kern w:val="0"/>
                <w:sz w:val="18"/>
                <w:szCs w:val="18"/>
              </w:rPr>
            </w:pPr>
            <w:r>
              <w:rPr>
                <w:color w:val="000000"/>
                <w:kern w:val="0"/>
                <w:sz w:val="18"/>
                <w:szCs w:val="18"/>
              </w:rPr>
              <w:t>2.5-3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60" w:type="dxa"/>
            <w:shd w:val="clear" w:color="auto" w:fill="auto"/>
            <w:noWrap/>
            <w:vAlign w:val="center"/>
          </w:tcPr>
          <w:p>
            <w:pPr>
              <w:widowControl/>
              <w:jc w:val="center"/>
              <w:rPr>
                <w:color w:val="000000"/>
                <w:kern w:val="0"/>
                <w:sz w:val="18"/>
                <w:szCs w:val="18"/>
              </w:rPr>
            </w:pPr>
            <w:r>
              <w:rPr>
                <w:color w:val="000000"/>
                <w:kern w:val="0"/>
                <w:sz w:val="18"/>
                <w:szCs w:val="18"/>
              </w:rPr>
              <w:t>茎叶部</w:t>
            </w:r>
          </w:p>
        </w:tc>
        <w:tc>
          <w:tcPr>
            <w:tcW w:w="1656" w:type="dxa"/>
            <w:shd w:val="clear" w:color="auto" w:fill="auto"/>
            <w:noWrap/>
            <w:vAlign w:val="center"/>
          </w:tcPr>
          <w:p>
            <w:pPr>
              <w:widowControl/>
              <w:jc w:val="center"/>
              <w:rPr>
                <w:color w:val="000000"/>
                <w:kern w:val="0"/>
                <w:sz w:val="18"/>
                <w:szCs w:val="18"/>
              </w:rPr>
            </w:pPr>
            <w:r>
              <w:rPr>
                <w:color w:val="000000"/>
                <w:kern w:val="0"/>
                <w:sz w:val="18"/>
                <w:szCs w:val="18"/>
              </w:rPr>
              <w:t>玉米粘虫</w:t>
            </w:r>
          </w:p>
        </w:tc>
        <w:tc>
          <w:tcPr>
            <w:tcW w:w="1406" w:type="dxa"/>
            <w:shd w:val="clear" w:color="auto" w:fill="auto"/>
            <w:noWrap/>
            <w:vAlign w:val="center"/>
          </w:tcPr>
          <w:p>
            <w:pPr>
              <w:widowControl/>
              <w:jc w:val="center"/>
              <w:rPr>
                <w:color w:val="000000"/>
                <w:kern w:val="0"/>
                <w:sz w:val="18"/>
                <w:szCs w:val="18"/>
              </w:rPr>
            </w:pPr>
            <w:r>
              <w:rPr>
                <w:color w:val="000000"/>
                <w:kern w:val="0"/>
                <w:sz w:val="18"/>
                <w:szCs w:val="18"/>
              </w:rPr>
              <w:t>1-1.5</w:t>
            </w:r>
          </w:p>
        </w:tc>
        <w:tc>
          <w:tcPr>
            <w:tcW w:w="2097" w:type="dxa"/>
            <w:shd w:val="clear" w:color="auto" w:fill="auto"/>
            <w:noWrap/>
            <w:vAlign w:val="center"/>
          </w:tcPr>
          <w:p>
            <w:pPr>
              <w:widowControl/>
              <w:jc w:val="center"/>
              <w:rPr>
                <w:color w:val="000000"/>
                <w:kern w:val="0"/>
                <w:sz w:val="18"/>
                <w:szCs w:val="18"/>
              </w:rPr>
            </w:pPr>
            <w:r>
              <w:rPr>
                <w:color w:val="000000"/>
                <w:kern w:val="0"/>
                <w:sz w:val="18"/>
                <w:szCs w:val="18"/>
              </w:rPr>
              <w:t>5-6</w:t>
            </w:r>
          </w:p>
        </w:tc>
        <w:tc>
          <w:tcPr>
            <w:tcW w:w="1016" w:type="dxa"/>
            <w:shd w:val="clear" w:color="auto" w:fill="auto"/>
            <w:noWrap/>
            <w:vAlign w:val="center"/>
          </w:tcPr>
          <w:p>
            <w:pPr>
              <w:widowControl/>
              <w:jc w:val="center"/>
              <w:rPr>
                <w:color w:val="000000"/>
                <w:kern w:val="0"/>
                <w:sz w:val="18"/>
                <w:szCs w:val="18"/>
              </w:rPr>
            </w:pPr>
            <w:r>
              <w:rPr>
                <w:color w:val="000000"/>
                <w:kern w:val="0"/>
                <w:sz w:val="18"/>
                <w:szCs w:val="18"/>
              </w:rPr>
              <w:t>5.5-6.5</w:t>
            </w:r>
          </w:p>
        </w:tc>
        <w:tc>
          <w:tcPr>
            <w:tcW w:w="1736" w:type="dxa"/>
            <w:shd w:val="clear" w:color="auto" w:fill="auto"/>
            <w:noWrap/>
            <w:vAlign w:val="center"/>
          </w:tcPr>
          <w:p>
            <w:pPr>
              <w:widowControl/>
              <w:jc w:val="center"/>
              <w:rPr>
                <w:color w:val="000000"/>
                <w:kern w:val="0"/>
                <w:sz w:val="18"/>
                <w:szCs w:val="18"/>
              </w:rPr>
            </w:pPr>
            <w:r>
              <w:rPr>
                <w:color w:val="000000"/>
                <w:kern w:val="0"/>
                <w:sz w:val="18"/>
                <w:szCs w:val="18"/>
              </w:rPr>
              <w:t>2.5-3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60" w:type="dxa"/>
            <w:shd w:val="clear" w:color="auto" w:fill="auto"/>
            <w:noWrap/>
            <w:vAlign w:val="center"/>
          </w:tcPr>
          <w:p>
            <w:pPr>
              <w:widowControl/>
              <w:jc w:val="center"/>
              <w:rPr>
                <w:color w:val="000000"/>
                <w:kern w:val="0"/>
                <w:sz w:val="18"/>
                <w:szCs w:val="18"/>
              </w:rPr>
            </w:pPr>
            <w:r>
              <w:rPr>
                <w:color w:val="000000"/>
                <w:kern w:val="0"/>
                <w:sz w:val="18"/>
                <w:szCs w:val="18"/>
              </w:rPr>
              <w:t>茎叶部</w:t>
            </w:r>
          </w:p>
        </w:tc>
        <w:tc>
          <w:tcPr>
            <w:tcW w:w="1656" w:type="dxa"/>
            <w:shd w:val="clear" w:color="auto" w:fill="auto"/>
            <w:noWrap/>
            <w:vAlign w:val="center"/>
          </w:tcPr>
          <w:p>
            <w:pPr>
              <w:widowControl/>
              <w:jc w:val="center"/>
              <w:rPr>
                <w:color w:val="000000"/>
                <w:kern w:val="0"/>
                <w:sz w:val="18"/>
                <w:szCs w:val="18"/>
              </w:rPr>
            </w:pPr>
            <w:r>
              <w:rPr>
                <w:color w:val="000000"/>
                <w:kern w:val="0"/>
                <w:sz w:val="18"/>
                <w:szCs w:val="18"/>
              </w:rPr>
              <w:t>玉米红蜘蛛</w:t>
            </w:r>
          </w:p>
        </w:tc>
        <w:tc>
          <w:tcPr>
            <w:tcW w:w="1406" w:type="dxa"/>
            <w:shd w:val="clear" w:color="auto" w:fill="auto"/>
            <w:noWrap/>
            <w:vAlign w:val="center"/>
          </w:tcPr>
          <w:p>
            <w:pPr>
              <w:widowControl/>
              <w:jc w:val="center"/>
              <w:rPr>
                <w:color w:val="000000"/>
                <w:kern w:val="0"/>
                <w:sz w:val="18"/>
                <w:szCs w:val="18"/>
              </w:rPr>
            </w:pPr>
            <w:r>
              <w:rPr>
                <w:color w:val="000000"/>
                <w:kern w:val="0"/>
                <w:sz w:val="18"/>
                <w:szCs w:val="18"/>
              </w:rPr>
              <w:t>1-1.5</w:t>
            </w:r>
          </w:p>
        </w:tc>
        <w:tc>
          <w:tcPr>
            <w:tcW w:w="2097" w:type="dxa"/>
            <w:shd w:val="clear" w:color="auto" w:fill="auto"/>
            <w:noWrap/>
            <w:vAlign w:val="center"/>
          </w:tcPr>
          <w:p>
            <w:pPr>
              <w:widowControl/>
              <w:jc w:val="center"/>
              <w:rPr>
                <w:color w:val="000000"/>
                <w:kern w:val="0"/>
                <w:sz w:val="18"/>
                <w:szCs w:val="18"/>
              </w:rPr>
            </w:pPr>
            <w:r>
              <w:rPr>
                <w:color w:val="000000"/>
                <w:kern w:val="0"/>
                <w:sz w:val="18"/>
                <w:szCs w:val="18"/>
              </w:rPr>
              <w:t>5-6</w:t>
            </w:r>
          </w:p>
        </w:tc>
        <w:tc>
          <w:tcPr>
            <w:tcW w:w="1016" w:type="dxa"/>
            <w:shd w:val="clear" w:color="auto" w:fill="auto"/>
            <w:noWrap/>
            <w:vAlign w:val="center"/>
          </w:tcPr>
          <w:p>
            <w:pPr>
              <w:widowControl/>
              <w:jc w:val="center"/>
              <w:rPr>
                <w:color w:val="000000"/>
                <w:kern w:val="0"/>
                <w:sz w:val="18"/>
                <w:szCs w:val="18"/>
              </w:rPr>
            </w:pPr>
            <w:r>
              <w:rPr>
                <w:color w:val="000000"/>
                <w:kern w:val="0"/>
                <w:sz w:val="18"/>
                <w:szCs w:val="18"/>
              </w:rPr>
              <w:t>5.5-6.5</w:t>
            </w:r>
          </w:p>
        </w:tc>
        <w:tc>
          <w:tcPr>
            <w:tcW w:w="1736" w:type="dxa"/>
            <w:shd w:val="clear" w:color="auto" w:fill="auto"/>
            <w:noWrap/>
            <w:vAlign w:val="center"/>
          </w:tcPr>
          <w:p>
            <w:pPr>
              <w:widowControl/>
              <w:jc w:val="center"/>
              <w:rPr>
                <w:color w:val="000000"/>
                <w:kern w:val="0"/>
                <w:sz w:val="18"/>
                <w:szCs w:val="18"/>
              </w:rPr>
            </w:pPr>
            <w:r>
              <w:rPr>
                <w:color w:val="000000"/>
                <w:kern w:val="0"/>
                <w:sz w:val="18"/>
                <w:szCs w:val="18"/>
              </w:rPr>
              <w:t>2-2.5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60" w:type="dxa"/>
            <w:shd w:val="clear" w:color="auto" w:fill="auto"/>
            <w:noWrap/>
            <w:vAlign w:val="center"/>
          </w:tcPr>
          <w:p>
            <w:pPr>
              <w:widowControl/>
              <w:jc w:val="center"/>
              <w:rPr>
                <w:color w:val="000000"/>
                <w:kern w:val="0"/>
                <w:sz w:val="18"/>
                <w:szCs w:val="18"/>
              </w:rPr>
            </w:pPr>
            <w:r>
              <w:rPr>
                <w:color w:val="000000"/>
                <w:kern w:val="0"/>
                <w:sz w:val="18"/>
                <w:szCs w:val="18"/>
              </w:rPr>
              <w:t>茎叶部</w:t>
            </w:r>
          </w:p>
        </w:tc>
        <w:tc>
          <w:tcPr>
            <w:tcW w:w="1656" w:type="dxa"/>
            <w:shd w:val="clear" w:color="auto" w:fill="auto"/>
            <w:noWrap/>
            <w:vAlign w:val="center"/>
          </w:tcPr>
          <w:p>
            <w:pPr>
              <w:widowControl/>
              <w:jc w:val="center"/>
              <w:rPr>
                <w:color w:val="000000"/>
                <w:kern w:val="0"/>
                <w:sz w:val="18"/>
                <w:szCs w:val="18"/>
              </w:rPr>
            </w:pPr>
            <w:r>
              <w:rPr>
                <w:color w:val="000000"/>
                <w:kern w:val="0"/>
                <w:sz w:val="18"/>
                <w:szCs w:val="18"/>
              </w:rPr>
              <w:t>玉米草地螟</w:t>
            </w:r>
          </w:p>
        </w:tc>
        <w:tc>
          <w:tcPr>
            <w:tcW w:w="1406" w:type="dxa"/>
            <w:shd w:val="clear" w:color="auto" w:fill="auto"/>
            <w:noWrap/>
            <w:vAlign w:val="center"/>
          </w:tcPr>
          <w:p>
            <w:pPr>
              <w:widowControl/>
              <w:jc w:val="center"/>
              <w:rPr>
                <w:color w:val="000000"/>
                <w:kern w:val="0"/>
                <w:sz w:val="18"/>
                <w:szCs w:val="18"/>
              </w:rPr>
            </w:pPr>
            <w:r>
              <w:rPr>
                <w:color w:val="000000"/>
                <w:kern w:val="0"/>
                <w:sz w:val="18"/>
                <w:szCs w:val="18"/>
              </w:rPr>
              <w:t>1-1.5</w:t>
            </w:r>
          </w:p>
        </w:tc>
        <w:tc>
          <w:tcPr>
            <w:tcW w:w="2097" w:type="dxa"/>
            <w:shd w:val="clear" w:color="auto" w:fill="auto"/>
            <w:noWrap/>
            <w:vAlign w:val="center"/>
          </w:tcPr>
          <w:p>
            <w:pPr>
              <w:widowControl/>
              <w:jc w:val="center"/>
              <w:rPr>
                <w:color w:val="000000"/>
                <w:kern w:val="0"/>
                <w:sz w:val="18"/>
                <w:szCs w:val="18"/>
              </w:rPr>
            </w:pPr>
            <w:r>
              <w:rPr>
                <w:color w:val="000000"/>
                <w:kern w:val="0"/>
                <w:sz w:val="18"/>
                <w:szCs w:val="18"/>
              </w:rPr>
              <w:t>5-6</w:t>
            </w:r>
          </w:p>
        </w:tc>
        <w:tc>
          <w:tcPr>
            <w:tcW w:w="1016" w:type="dxa"/>
            <w:shd w:val="clear" w:color="auto" w:fill="auto"/>
            <w:noWrap/>
            <w:vAlign w:val="center"/>
          </w:tcPr>
          <w:p>
            <w:pPr>
              <w:widowControl/>
              <w:jc w:val="center"/>
              <w:rPr>
                <w:color w:val="000000"/>
                <w:kern w:val="0"/>
                <w:sz w:val="18"/>
                <w:szCs w:val="18"/>
              </w:rPr>
            </w:pPr>
            <w:r>
              <w:rPr>
                <w:color w:val="000000"/>
                <w:kern w:val="0"/>
                <w:sz w:val="18"/>
                <w:szCs w:val="18"/>
              </w:rPr>
              <w:t>5.5-6.5</w:t>
            </w:r>
          </w:p>
        </w:tc>
        <w:tc>
          <w:tcPr>
            <w:tcW w:w="1736" w:type="dxa"/>
            <w:shd w:val="clear" w:color="auto" w:fill="auto"/>
            <w:noWrap/>
            <w:vAlign w:val="center"/>
          </w:tcPr>
          <w:p>
            <w:pPr>
              <w:widowControl/>
              <w:jc w:val="center"/>
              <w:rPr>
                <w:color w:val="000000"/>
                <w:kern w:val="0"/>
                <w:sz w:val="18"/>
                <w:szCs w:val="18"/>
              </w:rPr>
            </w:pPr>
            <w:r>
              <w:rPr>
                <w:color w:val="000000"/>
                <w:kern w:val="0"/>
                <w:sz w:val="18"/>
                <w:szCs w:val="18"/>
              </w:rPr>
              <w:t>2.5-3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60" w:type="dxa"/>
            <w:shd w:val="clear" w:color="auto" w:fill="auto"/>
            <w:noWrap/>
            <w:vAlign w:val="center"/>
          </w:tcPr>
          <w:p>
            <w:pPr>
              <w:widowControl/>
              <w:jc w:val="center"/>
              <w:rPr>
                <w:color w:val="000000"/>
                <w:kern w:val="0"/>
                <w:sz w:val="18"/>
                <w:szCs w:val="18"/>
              </w:rPr>
            </w:pPr>
            <w:r>
              <w:rPr>
                <w:color w:val="000000"/>
                <w:kern w:val="0"/>
                <w:sz w:val="18"/>
                <w:szCs w:val="18"/>
              </w:rPr>
              <w:t>茎叶部</w:t>
            </w:r>
          </w:p>
        </w:tc>
        <w:tc>
          <w:tcPr>
            <w:tcW w:w="1656" w:type="dxa"/>
            <w:shd w:val="clear" w:color="auto" w:fill="auto"/>
            <w:noWrap/>
            <w:vAlign w:val="center"/>
          </w:tcPr>
          <w:p>
            <w:pPr>
              <w:widowControl/>
              <w:jc w:val="center"/>
              <w:rPr>
                <w:color w:val="000000"/>
                <w:kern w:val="0"/>
                <w:sz w:val="18"/>
                <w:szCs w:val="18"/>
              </w:rPr>
            </w:pPr>
            <w:r>
              <w:rPr>
                <w:color w:val="000000"/>
                <w:kern w:val="0"/>
                <w:sz w:val="18"/>
                <w:szCs w:val="18"/>
              </w:rPr>
              <w:t>玉米蚜虫</w:t>
            </w:r>
          </w:p>
        </w:tc>
        <w:tc>
          <w:tcPr>
            <w:tcW w:w="1406" w:type="dxa"/>
            <w:shd w:val="clear" w:color="auto" w:fill="auto"/>
            <w:noWrap/>
            <w:vAlign w:val="center"/>
          </w:tcPr>
          <w:p>
            <w:pPr>
              <w:widowControl/>
              <w:jc w:val="center"/>
              <w:rPr>
                <w:color w:val="000000"/>
                <w:kern w:val="0"/>
                <w:sz w:val="18"/>
                <w:szCs w:val="18"/>
              </w:rPr>
            </w:pPr>
            <w:r>
              <w:rPr>
                <w:color w:val="000000"/>
                <w:kern w:val="0"/>
                <w:sz w:val="18"/>
                <w:szCs w:val="18"/>
              </w:rPr>
              <w:t>1-1.5</w:t>
            </w:r>
          </w:p>
        </w:tc>
        <w:tc>
          <w:tcPr>
            <w:tcW w:w="2097" w:type="dxa"/>
            <w:shd w:val="clear" w:color="auto" w:fill="auto"/>
            <w:noWrap/>
            <w:vAlign w:val="center"/>
          </w:tcPr>
          <w:p>
            <w:pPr>
              <w:widowControl/>
              <w:jc w:val="center"/>
              <w:rPr>
                <w:color w:val="000000"/>
                <w:kern w:val="0"/>
                <w:sz w:val="18"/>
                <w:szCs w:val="18"/>
              </w:rPr>
            </w:pPr>
            <w:r>
              <w:rPr>
                <w:color w:val="000000"/>
                <w:kern w:val="0"/>
                <w:sz w:val="18"/>
                <w:szCs w:val="18"/>
              </w:rPr>
              <w:t>5-6</w:t>
            </w:r>
          </w:p>
        </w:tc>
        <w:tc>
          <w:tcPr>
            <w:tcW w:w="1016" w:type="dxa"/>
            <w:shd w:val="clear" w:color="auto" w:fill="auto"/>
            <w:noWrap/>
            <w:vAlign w:val="center"/>
          </w:tcPr>
          <w:p>
            <w:pPr>
              <w:widowControl/>
              <w:jc w:val="center"/>
              <w:rPr>
                <w:color w:val="000000"/>
                <w:kern w:val="0"/>
                <w:sz w:val="18"/>
                <w:szCs w:val="18"/>
              </w:rPr>
            </w:pPr>
            <w:r>
              <w:rPr>
                <w:color w:val="000000"/>
                <w:kern w:val="0"/>
                <w:sz w:val="18"/>
                <w:szCs w:val="18"/>
              </w:rPr>
              <w:t>5.5-6.5</w:t>
            </w:r>
          </w:p>
        </w:tc>
        <w:tc>
          <w:tcPr>
            <w:tcW w:w="1736" w:type="dxa"/>
            <w:shd w:val="clear" w:color="auto" w:fill="auto"/>
            <w:noWrap/>
            <w:vAlign w:val="center"/>
          </w:tcPr>
          <w:p>
            <w:pPr>
              <w:widowControl/>
              <w:jc w:val="center"/>
              <w:rPr>
                <w:color w:val="000000"/>
                <w:kern w:val="0"/>
                <w:sz w:val="18"/>
                <w:szCs w:val="18"/>
              </w:rPr>
            </w:pPr>
            <w:r>
              <w:rPr>
                <w:color w:val="000000"/>
                <w:kern w:val="0"/>
                <w:sz w:val="18"/>
                <w:szCs w:val="18"/>
              </w:rPr>
              <w:t>2.8-3.0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60" w:type="dxa"/>
            <w:shd w:val="clear" w:color="auto" w:fill="auto"/>
            <w:noWrap/>
            <w:vAlign w:val="center"/>
          </w:tcPr>
          <w:p>
            <w:pPr>
              <w:widowControl/>
              <w:jc w:val="center"/>
              <w:rPr>
                <w:color w:val="000000"/>
                <w:kern w:val="0"/>
                <w:sz w:val="18"/>
                <w:szCs w:val="18"/>
              </w:rPr>
            </w:pPr>
            <w:r>
              <w:rPr>
                <w:color w:val="000000"/>
                <w:kern w:val="0"/>
                <w:sz w:val="18"/>
                <w:szCs w:val="18"/>
              </w:rPr>
              <w:t>茎叶部</w:t>
            </w:r>
          </w:p>
        </w:tc>
        <w:tc>
          <w:tcPr>
            <w:tcW w:w="1656" w:type="dxa"/>
            <w:shd w:val="clear" w:color="auto" w:fill="auto"/>
            <w:noWrap/>
            <w:vAlign w:val="center"/>
          </w:tcPr>
          <w:p>
            <w:pPr>
              <w:widowControl/>
              <w:jc w:val="center"/>
              <w:rPr>
                <w:color w:val="000000"/>
                <w:kern w:val="0"/>
                <w:sz w:val="18"/>
                <w:szCs w:val="18"/>
              </w:rPr>
            </w:pPr>
            <w:r>
              <w:rPr>
                <w:color w:val="000000"/>
                <w:kern w:val="0"/>
                <w:sz w:val="18"/>
                <w:szCs w:val="18"/>
              </w:rPr>
              <w:t>玉米双斑萤叶甲</w:t>
            </w:r>
          </w:p>
        </w:tc>
        <w:tc>
          <w:tcPr>
            <w:tcW w:w="1406" w:type="dxa"/>
            <w:shd w:val="clear" w:color="auto" w:fill="auto"/>
            <w:noWrap/>
            <w:vAlign w:val="center"/>
          </w:tcPr>
          <w:p>
            <w:pPr>
              <w:widowControl/>
              <w:jc w:val="center"/>
              <w:rPr>
                <w:color w:val="000000"/>
                <w:kern w:val="0"/>
                <w:sz w:val="18"/>
                <w:szCs w:val="18"/>
              </w:rPr>
            </w:pPr>
            <w:r>
              <w:rPr>
                <w:color w:val="000000"/>
                <w:kern w:val="0"/>
                <w:sz w:val="18"/>
                <w:szCs w:val="18"/>
              </w:rPr>
              <w:t>1-1.5</w:t>
            </w:r>
          </w:p>
        </w:tc>
        <w:tc>
          <w:tcPr>
            <w:tcW w:w="2097" w:type="dxa"/>
            <w:shd w:val="clear" w:color="auto" w:fill="auto"/>
            <w:noWrap/>
            <w:vAlign w:val="center"/>
          </w:tcPr>
          <w:p>
            <w:pPr>
              <w:widowControl/>
              <w:jc w:val="center"/>
              <w:rPr>
                <w:color w:val="000000"/>
                <w:kern w:val="0"/>
                <w:sz w:val="18"/>
                <w:szCs w:val="18"/>
              </w:rPr>
            </w:pPr>
            <w:r>
              <w:rPr>
                <w:color w:val="000000"/>
                <w:kern w:val="0"/>
                <w:sz w:val="18"/>
                <w:szCs w:val="18"/>
              </w:rPr>
              <w:t>5-6</w:t>
            </w:r>
          </w:p>
        </w:tc>
        <w:tc>
          <w:tcPr>
            <w:tcW w:w="1016" w:type="dxa"/>
            <w:shd w:val="clear" w:color="auto" w:fill="auto"/>
            <w:noWrap/>
            <w:vAlign w:val="center"/>
          </w:tcPr>
          <w:p>
            <w:pPr>
              <w:widowControl/>
              <w:jc w:val="center"/>
              <w:rPr>
                <w:color w:val="000000"/>
                <w:kern w:val="0"/>
                <w:sz w:val="18"/>
                <w:szCs w:val="18"/>
              </w:rPr>
            </w:pPr>
            <w:r>
              <w:rPr>
                <w:color w:val="000000"/>
                <w:kern w:val="0"/>
                <w:sz w:val="18"/>
                <w:szCs w:val="18"/>
              </w:rPr>
              <w:t>5.5-6.5</w:t>
            </w:r>
          </w:p>
        </w:tc>
        <w:tc>
          <w:tcPr>
            <w:tcW w:w="1736" w:type="dxa"/>
            <w:shd w:val="clear" w:color="auto" w:fill="auto"/>
            <w:noWrap/>
            <w:vAlign w:val="center"/>
          </w:tcPr>
          <w:p>
            <w:pPr>
              <w:widowControl/>
              <w:jc w:val="center"/>
              <w:rPr>
                <w:color w:val="000000"/>
                <w:kern w:val="0"/>
                <w:sz w:val="18"/>
                <w:szCs w:val="18"/>
              </w:rPr>
            </w:pPr>
            <w:r>
              <w:rPr>
                <w:color w:val="000000"/>
                <w:kern w:val="0"/>
                <w:sz w:val="18"/>
                <w:szCs w:val="18"/>
              </w:rPr>
              <w:t>2.5-3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60" w:type="dxa"/>
            <w:shd w:val="clear" w:color="auto" w:fill="auto"/>
            <w:noWrap/>
            <w:vAlign w:val="center"/>
          </w:tcPr>
          <w:p>
            <w:pPr>
              <w:widowControl/>
              <w:jc w:val="center"/>
              <w:rPr>
                <w:color w:val="000000"/>
                <w:kern w:val="0"/>
                <w:sz w:val="18"/>
                <w:szCs w:val="18"/>
              </w:rPr>
            </w:pPr>
            <w:r>
              <w:rPr>
                <w:color w:val="000000"/>
                <w:kern w:val="0"/>
                <w:sz w:val="18"/>
                <w:szCs w:val="18"/>
              </w:rPr>
              <w:t>茎叶部</w:t>
            </w:r>
          </w:p>
        </w:tc>
        <w:tc>
          <w:tcPr>
            <w:tcW w:w="1656" w:type="dxa"/>
            <w:shd w:val="clear" w:color="auto" w:fill="auto"/>
            <w:noWrap/>
            <w:vAlign w:val="center"/>
          </w:tcPr>
          <w:p>
            <w:pPr>
              <w:widowControl/>
              <w:jc w:val="center"/>
              <w:rPr>
                <w:color w:val="000000"/>
                <w:kern w:val="0"/>
                <w:sz w:val="18"/>
                <w:szCs w:val="18"/>
              </w:rPr>
            </w:pPr>
            <w:r>
              <w:rPr>
                <w:color w:val="000000"/>
                <w:kern w:val="0"/>
                <w:sz w:val="18"/>
                <w:szCs w:val="18"/>
              </w:rPr>
              <w:t>玉米大小斑病</w:t>
            </w:r>
          </w:p>
        </w:tc>
        <w:tc>
          <w:tcPr>
            <w:tcW w:w="1406" w:type="dxa"/>
            <w:shd w:val="clear" w:color="auto" w:fill="auto"/>
            <w:noWrap/>
            <w:vAlign w:val="center"/>
          </w:tcPr>
          <w:p>
            <w:pPr>
              <w:widowControl/>
              <w:jc w:val="center"/>
              <w:rPr>
                <w:color w:val="000000"/>
                <w:kern w:val="0"/>
                <w:sz w:val="18"/>
                <w:szCs w:val="18"/>
              </w:rPr>
            </w:pPr>
            <w:r>
              <w:rPr>
                <w:color w:val="000000"/>
                <w:kern w:val="0"/>
                <w:sz w:val="18"/>
                <w:szCs w:val="18"/>
              </w:rPr>
              <w:t>1-1.5</w:t>
            </w:r>
          </w:p>
        </w:tc>
        <w:tc>
          <w:tcPr>
            <w:tcW w:w="2097" w:type="dxa"/>
            <w:shd w:val="clear" w:color="auto" w:fill="auto"/>
            <w:noWrap/>
            <w:vAlign w:val="center"/>
          </w:tcPr>
          <w:p>
            <w:pPr>
              <w:widowControl/>
              <w:jc w:val="center"/>
              <w:rPr>
                <w:color w:val="000000"/>
                <w:kern w:val="0"/>
                <w:sz w:val="18"/>
                <w:szCs w:val="18"/>
              </w:rPr>
            </w:pPr>
            <w:r>
              <w:rPr>
                <w:color w:val="000000"/>
                <w:kern w:val="0"/>
                <w:sz w:val="18"/>
                <w:szCs w:val="18"/>
              </w:rPr>
              <w:t>5-6</w:t>
            </w:r>
          </w:p>
        </w:tc>
        <w:tc>
          <w:tcPr>
            <w:tcW w:w="1016" w:type="dxa"/>
            <w:shd w:val="clear" w:color="auto" w:fill="auto"/>
            <w:noWrap/>
            <w:vAlign w:val="center"/>
          </w:tcPr>
          <w:p>
            <w:pPr>
              <w:widowControl/>
              <w:jc w:val="center"/>
              <w:rPr>
                <w:color w:val="000000"/>
                <w:kern w:val="0"/>
                <w:sz w:val="18"/>
                <w:szCs w:val="18"/>
              </w:rPr>
            </w:pPr>
            <w:r>
              <w:rPr>
                <w:color w:val="000000"/>
                <w:kern w:val="0"/>
                <w:sz w:val="18"/>
                <w:szCs w:val="18"/>
              </w:rPr>
              <w:t>5.5-6.5</w:t>
            </w:r>
          </w:p>
        </w:tc>
        <w:tc>
          <w:tcPr>
            <w:tcW w:w="1736" w:type="dxa"/>
            <w:shd w:val="clear" w:color="auto" w:fill="auto"/>
            <w:noWrap/>
            <w:vAlign w:val="center"/>
          </w:tcPr>
          <w:p>
            <w:pPr>
              <w:widowControl/>
              <w:jc w:val="center"/>
              <w:rPr>
                <w:color w:val="000000"/>
                <w:kern w:val="0"/>
                <w:sz w:val="18"/>
                <w:szCs w:val="18"/>
              </w:rPr>
            </w:pPr>
            <w:r>
              <w:rPr>
                <w:color w:val="000000"/>
                <w:kern w:val="0"/>
                <w:sz w:val="18"/>
                <w:szCs w:val="18"/>
              </w:rPr>
              <w:t>2.8-3.0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60" w:type="dxa"/>
            <w:shd w:val="clear" w:color="auto" w:fill="auto"/>
            <w:noWrap/>
            <w:vAlign w:val="center"/>
          </w:tcPr>
          <w:p>
            <w:pPr>
              <w:widowControl/>
              <w:jc w:val="center"/>
              <w:rPr>
                <w:color w:val="000000"/>
                <w:kern w:val="0"/>
                <w:sz w:val="18"/>
                <w:szCs w:val="18"/>
              </w:rPr>
            </w:pPr>
            <w:r>
              <w:rPr>
                <w:rFonts w:hint="eastAsia"/>
                <w:color w:val="000000"/>
                <w:kern w:val="0"/>
                <w:sz w:val="18"/>
                <w:szCs w:val="18"/>
              </w:rPr>
              <w:t>叶面</w:t>
            </w:r>
          </w:p>
        </w:tc>
        <w:tc>
          <w:tcPr>
            <w:tcW w:w="1656" w:type="dxa"/>
            <w:shd w:val="clear" w:color="auto" w:fill="auto"/>
            <w:noWrap/>
            <w:vAlign w:val="center"/>
          </w:tcPr>
          <w:p>
            <w:pPr>
              <w:widowControl/>
              <w:jc w:val="center"/>
              <w:rPr>
                <w:color w:val="000000"/>
                <w:kern w:val="0"/>
                <w:sz w:val="18"/>
                <w:szCs w:val="18"/>
              </w:rPr>
            </w:pPr>
            <w:r>
              <w:rPr>
                <w:color w:val="000000"/>
                <w:kern w:val="0"/>
                <w:sz w:val="18"/>
                <w:szCs w:val="18"/>
              </w:rPr>
              <w:t>叶面肥</w:t>
            </w:r>
          </w:p>
        </w:tc>
        <w:tc>
          <w:tcPr>
            <w:tcW w:w="1406" w:type="dxa"/>
            <w:shd w:val="clear" w:color="auto" w:fill="auto"/>
            <w:noWrap/>
            <w:vAlign w:val="center"/>
          </w:tcPr>
          <w:p>
            <w:pPr>
              <w:widowControl/>
              <w:jc w:val="center"/>
              <w:rPr>
                <w:color w:val="000000"/>
                <w:kern w:val="0"/>
                <w:sz w:val="18"/>
                <w:szCs w:val="18"/>
              </w:rPr>
            </w:pPr>
            <w:r>
              <w:rPr>
                <w:color w:val="000000"/>
                <w:kern w:val="0"/>
                <w:sz w:val="18"/>
                <w:szCs w:val="18"/>
              </w:rPr>
              <w:t>1-1.5</w:t>
            </w:r>
          </w:p>
        </w:tc>
        <w:tc>
          <w:tcPr>
            <w:tcW w:w="2097" w:type="dxa"/>
            <w:shd w:val="clear" w:color="auto" w:fill="auto"/>
            <w:noWrap/>
            <w:vAlign w:val="center"/>
          </w:tcPr>
          <w:p>
            <w:pPr>
              <w:widowControl/>
              <w:jc w:val="center"/>
              <w:rPr>
                <w:color w:val="000000"/>
                <w:kern w:val="0"/>
                <w:sz w:val="18"/>
                <w:szCs w:val="18"/>
              </w:rPr>
            </w:pPr>
            <w:r>
              <w:rPr>
                <w:color w:val="000000"/>
                <w:kern w:val="0"/>
                <w:sz w:val="18"/>
                <w:szCs w:val="18"/>
              </w:rPr>
              <w:t>5-6</w:t>
            </w:r>
          </w:p>
        </w:tc>
        <w:tc>
          <w:tcPr>
            <w:tcW w:w="1016" w:type="dxa"/>
            <w:shd w:val="clear" w:color="auto" w:fill="auto"/>
            <w:noWrap/>
            <w:vAlign w:val="center"/>
          </w:tcPr>
          <w:p>
            <w:pPr>
              <w:widowControl/>
              <w:jc w:val="center"/>
              <w:rPr>
                <w:color w:val="000000"/>
                <w:kern w:val="0"/>
                <w:sz w:val="18"/>
                <w:szCs w:val="18"/>
              </w:rPr>
            </w:pPr>
            <w:r>
              <w:rPr>
                <w:color w:val="000000"/>
                <w:kern w:val="0"/>
                <w:sz w:val="18"/>
                <w:szCs w:val="18"/>
              </w:rPr>
              <w:t>5.5-6.5</w:t>
            </w:r>
          </w:p>
        </w:tc>
        <w:tc>
          <w:tcPr>
            <w:tcW w:w="1736" w:type="dxa"/>
            <w:shd w:val="clear" w:color="auto" w:fill="auto"/>
            <w:noWrap/>
            <w:vAlign w:val="center"/>
          </w:tcPr>
          <w:p>
            <w:pPr>
              <w:widowControl/>
              <w:jc w:val="center"/>
              <w:rPr>
                <w:color w:val="000000"/>
                <w:kern w:val="0"/>
                <w:sz w:val="18"/>
                <w:szCs w:val="18"/>
              </w:rPr>
            </w:pPr>
            <w:r>
              <w:rPr>
                <w:color w:val="000000"/>
                <w:kern w:val="0"/>
                <w:sz w:val="18"/>
                <w:szCs w:val="18"/>
              </w:rPr>
              <w:t>2.8-3.0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60" w:type="dxa"/>
            <w:shd w:val="clear" w:color="auto" w:fill="auto"/>
            <w:noWrap/>
            <w:vAlign w:val="center"/>
          </w:tcPr>
          <w:p>
            <w:pPr>
              <w:widowControl/>
              <w:jc w:val="center"/>
              <w:rPr>
                <w:color w:val="000000"/>
                <w:kern w:val="0"/>
                <w:sz w:val="18"/>
                <w:szCs w:val="18"/>
              </w:rPr>
            </w:pPr>
            <w:r>
              <w:rPr>
                <w:rFonts w:hint="eastAsia"/>
                <w:color w:val="000000"/>
                <w:kern w:val="0"/>
                <w:sz w:val="18"/>
                <w:szCs w:val="18"/>
              </w:rPr>
              <w:t>茎叶部</w:t>
            </w:r>
          </w:p>
        </w:tc>
        <w:tc>
          <w:tcPr>
            <w:tcW w:w="1656" w:type="dxa"/>
            <w:shd w:val="clear" w:color="auto" w:fill="auto"/>
            <w:noWrap/>
            <w:vAlign w:val="center"/>
          </w:tcPr>
          <w:p>
            <w:pPr>
              <w:widowControl/>
              <w:jc w:val="center"/>
              <w:rPr>
                <w:color w:val="000000"/>
                <w:kern w:val="0"/>
                <w:sz w:val="18"/>
                <w:szCs w:val="18"/>
              </w:rPr>
            </w:pPr>
            <w:r>
              <w:rPr>
                <w:color w:val="000000"/>
                <w:kern w:val="0"/>
                <w:sz w:val="18"/>
                <w:szCs w:val="18"/>
              </w:rPr>
              <w:t>茎叶除草</w:t>
            </w:r>
          </w:p>
        </w:tc>
        <w:tc>
          <w:tcPr>
            <w:tcW w:w="1406" w:type="dxa"/>
            <w:shd w:val="clear" w:color="auto" w:fill="auto"/>
            <w:noWrap/>
            <w:vAlign w:val="center"/>
          </w:tcPr>
          <w:p>
            <w:pPr>
              <w:widowControl/>
              <w:jc w:val="center"/>
              <w:rPr>
                <w:color w:val="000000"/>
                <w:kern w:val="0"/>
                <w:sz w:val="18"/>
                <w:szCs w:val="18"/>
              </w:rPr>
            </w:pPr>
            <w:r>
              <w:rPr>
                <w:color w:val="000000"/>
                <w:kern w:val="0"/>
                <w:sz w:val="18"/>
                <w:szCs w:val="18"/>
              </w:rPr>
              <w:t>1.2-1.8</w:t>
            </w:r>
          </w:p>
        </w:tc>
        <w:tc>
          <w:tcPr>
            <w:tcW w:w="2097" w:type="dxa"/>
            <w:shd w:val="clear" w:color="auto" w:fill="auto"/>
            <w:noWrap/>
            <w:vAlign w:val="center"/>
          </w:tcPr>
          <w:p>
            <w:pPr>
              <w:widowControl/>
              <w:jc w:val="center"/>
              <w:rPr>
                <w:color w:val="000000"/>
                <w:kern w:val="0"/>
                <w:sz w:val="18"/>
                <w:szCs w:val="18"/>
              </w:rPr>
            </w:pPr>
            <w:r>
              <w:rPr>
                <w:color w:val="000000"/>
                <w:kern w:val="0"/>
                <w:sz w:val="18"/>
                <w:szCs w:val="18"/>
              </w:rPr>
              <w:t>5-5.5</w:t>
            </w:r>
          </w:p>
        </w:tc>
        <w:tc>
          <w:tcPr>
            <w:tcW w:w="1016" w:type="dxa"/>
            <w:shd w:val="clear" w:color="auto" w:fill="auto"/>
            <w:noWrap/>
            <w:vAlign w:val="center"/>
          </w:tcPr>
          <w:p>
            <w:pPr>
              <w:widowControl/>
              <w:jc w:val="center"/>
              <w:rPr>
                <w:color w:val="000000"/>
                <w:kern w:val="0"/>
                <w:sz w:val="18"/>
                <w:szCs w:val="18"/>
              </w:rPr>
            </w:pPr>
            <w:r>
              <w:rPr>
                <w:color w:val="000000"/>
                <w:kern w:val="0"/>
                <w:sz w:val="18"/>
                <w:szCs w:val="18"/>
              </w:rPr>
              <w:t>5.5-6</w:t>
            </w:r>
          </w:p>
        </w:tc>
        <w:tc>
          <w:tcPr>
            <w:tcW w:w="1736" w:type="dxa"/>
            <w:shd w:val="clear" w:color="auto" w:fill="auto"/>
            <w:noWrap/>
            <w:vAlign w:val="center"/>
          </w:tcPr>
          <w:p>
            <w:pPr>
              <w:widowControl/>
              <w:jc w:val="center"/>
              <w:rPr>
                <w:color w:val="000000"/>
                <w:kern w:val="0"/>
                <w:sz w:val="18"/>
                <w:szCs w:val="18"/>
              </w:rPr>
            </w:pPr>
            <w:r>
              <w:rPr>
                <w:color w:val="000000"/>
                <w:kern w:val="0"/>
                <w:sz w:val="18"/>
                <w:szCs w:val="18"/>
              </w:rPr>
              <w:t>2.5-3.0</w:t>
            </w:r>
          </w:p>
        </w:tc>
      </w:tr>
    </w:tbl>
    <w:p>
      <w:pPr>
        <w:pStyle w:val="42"/>
        <w:framePr w:hSpace="0" w:vSpace="0" w:wrap="auto" w:vAnchor="margin" w:hAnchor="text" w:xAlign="left" w:yAlign="inline"/>
        <w:jc w:val="left"/>
      </w:pPr>
    </w:p>
    <w:p>
      <w:pPr>
        <w:widowControl/>
        <w:jc w:val="left"/>
      </w:pPr>
      <w:r>
        <w:br w:type="page"/>
      </w:r>
    </w:p>
    <w:p>
      <w:pPr>
        <w:pStyle w:val="60"/>
        <w:numPr>
          <w:ilvl w:val="0"/>
          <w:numId w:val="12"/>
        </w:numPr>
        <w:tabs>
          <w:tab w:val="left" w:pos="0"/>
          <w:tab w:val="clear" w:pos="360"/>
          <w:tab w:val="clear" w:pos="6405"/>
        </w:tabs>
        <w:ind w:left="0" w:right="-2" w:firstLine="0"/>
      </w:pPr>
      <w:r>
        <w:br w:type="textWrapping"/>
      </w:r>
      <w:bookmarkStart w:id="73" w:name="_Toc100512020"/>
      <w:r>
        <w:rPr>
          <w:rFonts w:hint="eastAsia"/>
        </w:rPr>
        <w:t>（资料性）</w:t>
      </w:r>
      <w:r>
        <w:rPr>
          <w:rFonts w:hint="eastAsia"/>
        </w:rPr>
        <w:br w:type="textWrapping"/>
      </w:r>
      <w:r>
        <w:rPr>
          <w:rFonts w:hint="eastAsia"/>
        </w:rPr>
        <w:t>作业情况记录表</w:t>
      </w:r>
      <w:bookmarkEnd w:id="73"/>
      <w:r>
        <w:t xml:space="preserve"> </w:t>
      </w:r>
    </w:p>
    <w:p>
      <w:pPr>
        <w:pStyle w:val="42"/>
        <w:framePr w:hSpace="0" w:vSpace="0" w:wrap="auto" w:vAnchor="margin" w:hAnchor="text" w:xAlign="left" w:yAlign="inline"/>
        <w:numPr>
          <w:ilvl w:val="0"/>
          <w:numId w:val="17"/>
        </w:numPr>
        <w:spacing w:before="159" w:beforeLines="50" w:after="159" w:afterLines="50"/>
        <w:jc w:val="left"/>
        <w:rPr>
          <w:rFonts w:ascii="黑体" w:hAnsi="黑体" w:eastAsia="黑体"/>
        </w:rPr>
      </w:pPr>
      <w:r>
        <w:rPr>
          <w:rFonts w:hint="eastAsia" w:ascii="黑体" w:hAnsi="黑体" w:eastAsia="黑体"/>
        </w:rPr>
        <w:t>作业情况记录表</w:t>
      </w:r>
    </w:p>
    <w:p>
      <w:pPr>
        <w:pStyle w:val="42"/>
        <w:framePr w:hSpace="0" w:vSpace="0" w:wrap="auto" w:vAnchor="margin" w:hAnchor="text" w:xAlign="left" w:yAlign="inline"/>
        <w:ind w:left="420"/>
        <w:jc w:val="left"/>
      </w:pPr>
      <w:r>
        <w:rPr>
          <w:rFonts w:hint="eastAsia"/>
        </w:rPr>
        <w:t>作业情况记录表可参照表C</w:t>
      </w:r>
      <w:r>
        <w:t>.1</w:t>
      </w:r>
      <w:r>
        <w:rPr>
          <w:rFonts w:hint="eastAsia"/>
        </w:rPr>
        <w:t>。</w:t>
      </w:r>
    </w:p>
    <w:p>
      <w:pPr>
        <w:pStyle w:val="42"/>
        <w:framePr w:hSpace="0" w:vSpace="0" w:wrap="auto" w:vAnchor="margin" w:hAnchor="text" w:xAlign="left" w:yAlign="inline"/>
        <w:numPr>
          <w:ilvl w:val="0"/>
          <w:numId w:val="18"/>
        </w:numPr>
        <w:spacing w:before="159" w:beforeLines="50" w:after="159" w:afterLines="50"/>
        <w:ind w:left="709" w:hanging="709"/>
        <w:jc w:val="center"/>
        <w:rPr>
          <w:rFonts w:ascii="黑体" w:hAnsi="黑体" w:eastAsia="黑体"/>
        </w:rPr>
      </w:pPr>
      <w:r>
        <w:rPr>
          <w:rFonts w:hint="eastAsia" w:ascii="黑体" w:hAnsi="黑体" w:eastAsia="黑体"/>
        </w:rPr>
        <w:t>作业情况记录表</w:t>
      </w:r>
    </w:p>
    <w:tbl>
      <w:tblPr>
        <w:tblStyle w:val="11"/>
        <w:tblW w:w="914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285"/>
        <w:gridCol w:w="2285"/>
        <w:gridCol w:w="2285"/>
        <w:gridCol w:w="228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140" w:type="dxa"/>
            <w:gridSpan w:val="4"/>
            <w:tcBorders>
              <w:top w:val="single" w:color="auto" w:sz="8" w:space="0"/>
              <w:left w:val="single" w:color="auto" w:sz="8" w:space="0"/>
              <w:right w:val="single" w:color="auto" w:sz="8" w:space="0"/>
            </w:tcBorders>
            <w:tcMar>
              <w:top w:w="10" w:type="dxa"/>
              <w:left w:w="10" w:type="dxa"/>
              <w:right w:w="10" w:type="dxa"/>
            </w:tcMar>
            <w:vAlign w:val="center"/>
          </w:tcPr>
          <w:p>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lang w:bidi="ar"/>
              </w:rPr>
              <w:t xml:space="preserve">  植保作业情况记录表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285" w:type="dxa"/>
            <w:tcBorders>
              <w:top w:val="single" w:color="auto" w:sz="8" w:space="0"/>
              <w:left w:val="single" w:color="auto" w:sz="8" w:space="0"/>
            </w:tcBorders>
            <w:tcMar>
              <w:top w:w="10" w:type="dxa"/>
              <w:left w:w="10" w:type="dxa"/>
              <w:right w:w="10" w:type="dxa"/>
            </w:tcMar>
            <w:vAlign w:val="center"/>
          </w:tcPr>
          <w:p>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lang w:bidi="ar"/>
              </w:rPr>
              <w:t>服务项目</w:t>
            </w:r>
          </w:p>
        </w:tc>
        <w:tc>
          <w:tcPr>
            <w:tcW w:w="2285" w:type="dxa"/>
            <w:tcBorders>
              <w:top w:val="single" w:color="auto" w:sz="8" w:space="0"/>
            </w:tcBorders>
            <w:tcMar>
              <w:top w:w="10" w:type="dxa"/>
              <w:left w:w="10" w:type="dxa"/>
              <w:right w:w="10" w:type="dxa"/>
            </w:tcMar>
            <w:vAlign w:val="center"/>
          </w:tcPr>
          <w:p>
            <w:pPr>
              <w:jc w:val="center"/>
              <w:rPr>
                <w:rFonts w:ascii="宋体" w:hAnsi="宋体" w:cs="Calibri"/>
                <w:bCs/>
                <w:color w:val="000000"/>
                <w:sz w:val="18"/>
                <w:szCs w:val="18"/>
              </w:rPr>
            </w:pPr>
          </w:p>
        </w:tc>
        <w:tc>
          <w:tcPr>
            <w:tcW w:w="2285" w:type="dxa"/>
            <w:tcBorders>
              <w:top w:val="single" w:color="auto" w:sz="8" w:space="0"/>
            </w:tcBorders>
            <w:tcMar>
              <w:top w:w="10" w:type="dxa"/>
              <w:left w:w="10" w:type="dxa"/>
              <w:right w:w="10" w:type="dxa"/>
            </w:tcMar>
            <w:vAlign w:val="center"/>
          </w:tcPr>
          <w:p>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lang w:bidi="ar"/>
              </w:rPr>
              <w:t>户主/公司</w:t>
            </w:r>
          </w:p>
        </w:tc>
        <w:tc>
          <w:tcPr>
            <w:tcW w:w="2285" w:type="dxa"/>
            <w:tcBorders>
              <w:top w:val="single" w:color="auto" w:sz="8" w:space="0"/>
              <w:right w:val="single" w:color="auto" w:sz="8" w:space="0"/>
            </w:tcBorders>
            <w:tcMar>
              <w:top w:w="10" w:type="dxa"/>
              <w:left w:w="10" w:type="dxa"/>
              <w:right w:w="10" w:type="dxa"/>
            </w:tcMar>
            <w:vAlign w:val="center"/>
          </w:tcPr>
          <w:p>
            <w:pPr>
              <w:jc w:val="center"/>
              <w:rPr>
                <w:rFonts w:ascii="宋体" w:hAnsi="宋体" w:cs="Calibri"/>
                <w:bCs/>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285" w:type="dxa"/>
            <w:tcBorders>
              <w:left w:val="single" w:color="auto" w:sz="8" w:space="0"/>
            </w:tcBorders>
            <w:tcMar>
              <w:top w:w="10" w:type="dxa"/>
              <w:left w:w="10" w:type="dxa"/>
              <w:right w:w="10" w:type="dxa"/>
            </w:tcMar>
            <w:vAlign w:val="center"/>
          </w:tcPr>
          <w:p>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lang w:bidi="ar"/>
              </w:rPr>
              <w:t>服务单位</w:t>
            </w:r>
          </w:p>
        </w:tc>
        <w:tc>
          <w:tcPr>
            <w:tcW w:w="6855" w:type="dxa"/>
            <w:gridSpan w:val="3"/>
            <w:tcBorders>
              <w:right w:val="single" w:color="auto" w:sz="8" w:space="0"/>
            </w:tcBorders>
            <w:tcMar>
              <w:top w:w="10" w:type="dxa"/>
              <w:left w:w="10" w:type="dxa"/>
              <w:right w:w="10" w:type="dxa"/>
            </w:tcMar>
            <w:vAlign w:val="center"/>
          </w:tcPr>
          <w:p>
            <w:pPr>
              <w:widowControl/>
              <w:jc w:val="center"/>
              <w:textAlignment w:val="center"/>
              <w:rPr>
                <w:rFonts w:ascii="宋体" w:hAnsi="宋体" w:cs="宋体"/>
                <w:bCs/>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285" w:type="dxa"/>
            <w:tcBorders>
              <w:left w:val="single" w:color="auto" w:sz="8" w:space="0"/>
              <w:bottom w:val="single" w:color="auto" w:sz="8" w:space="0"/>
            </w:tcBorders>
            <w:tcMar>
              <w:top w:w="10" w:type="dxa"/>
              <w:left w:w="10" w:type="dxa"/>
              <w:right w:w="10" w:type="dxa"/>
            </w:tcMar>
            <w:vAlign w:val="center"/>
          </w:tcPr>
          <w:p>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lang w:bidi="ar"/>
              </w:rPr>
              <w:t>开工日期</w:t>
            </w:r>
          </w:p>
        </w:tc>
        <w:tc>
          <w:tcPr>
            <w:tcW w:w="2285" w:type="dxa"/>
            <w:tcBorders>
              <w:bottom w:val="single" w:color="auto" w:sz="8" w:space="0"/>
            </w:tcBorders>
            <w:tcMar>
              <w:top w:w="10" w:type="dxa"/>
              <w:left w:w="10" w:type="dxa"/>
              <w:right w:w="10" w:type="dxa"/>
            </w:tcMar>
            <w:vAlign w:val="center"/>
          </w:tcPr>
          <w:p>
            <w:pPr>
              <w:jc w:val="center"/>
              <w:rPr>
                <w:rFonts w:ascii="宋体" w:hAnsi="宋体" w:cs="Calibri"/>
                <w:bCs/>
                <w:color w:val="000000"/>
                <w:sz w:val="18"/>
                <w:szCs w:val="18"/>
              </w:rPr>
            </w:pPr>
          </w:p>
        </w:tc>
        <w:tc>
          <w:tcPr>
            <w:tcW w:w="2285" w:type="dxa"/>
            <w:tcBorders>
              <w:bottom w:val="single" w:color="auto" w:sz="8" w:space="0"/>
            </w:tcBorders>
            <w:tcMar>
              <w:top w:w="10" w:type="dxa"/>
              <w:left w:w="10" w:type="dxa"/>
              <w:right w:w="10" w:type="dxa"/>
            </w:tcMar>
            <w:vAlign w:val="center"/>
          </w:tcPr>
          <w:p>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lang w:bidi="ar"/>
              </w:rPr>
              <w:t>竣工日期</w:t>
            </w:r>
          </w:p>
        </w:tc>
        <w:tc>
          <w:tcPr>
            <w:tcW w:w="2285" w:type="dxa"/>
            <w:tcBorders>
              <w:bottom w:val="single" w:color="auto" w:sz="8" w:space="0"/>
              <w:right w:val="single" w:color="auto" w:sz="8" w:space="0"/>
            </w:tcBorders>
            <w:tcMar>
              <w:top w:w="10" w:type="dxa"/>
              <w:left w:w="10" w:type="dxa"/>
              <w:right w:w="10" w:type="dxa"/>
            </w:tcMar>
            <w:vAlign w:val="center"/>
          </w:tcPr>
          <w:p>
            <w:pPr>
              <w:jc w:val="center"/>
              <w:rPr>
                <w:rFonts w:ascii="宋体" w:hAnsi="宋体" w:cs="Calibri"/>
                <w:bCs/>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9140" w:type="dxa"/>
            <w:gridSpan w:val="4"/>
            <w:tcBorders>
              <w:left w:val="single" w:color="auto" w:sz="8" w:space="0"/>
              <w:bottom w:val="single" w:color="auto" w:sz="8" w:space="0"/>
              <w:right w:val="single" w:color="auto" w:sz="8" w:space="0"/>
            </w:tcBorders>
            <w:tcMar>
              <w:top w:w="10" w:type="dxa"/>
              <w:left w:w="10" w:type="dxa"/>
              <w:right w:w="10" w:type="dxa"/>
            </w:tcMar>
            <w:vAlign w:val="center"/>
          </w:tcPr>
          <w:p>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lang w:bidi="ar"/>
              </w:rPr>
              <w:t xml:space="preserve">     服   务   概   括</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285" w:type="dxa"/>
            <w:tcBorders>
              <w:top w:val="single" w:color="auto" w:sz="8" w:space="0"/>
              <w:left w:val="single" w:color="auto" w:sz="8" w:space="0"/>
            </w:tcBorders>
            <w:tcMar>
              <w:top w:w="10" w:type="dxa"/>
              <w:left w:w="10" w:type="dxa"/>
              <w:right w:w="10" w:type="dxa"/>
            </w:tcMar>
            <w:vAlign w:val="center"/>
          </w:tcPr>
          <w:p>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lang w:bidi="ar"/>
              </w:rPr>
              <w:t>作业面积</w:t>
            </w:r>
          </w:p>
        </w:tc>
        <w:tc>
          <w:tcPr>
            <w:tcW w:w="2285" w:type="dxa"/>
            <w:tcBorders>
              <w:top w:val="single" w:color="auto" w:sz="8" w:space="0"/>
            </w:tcBorders>
            <w:tcMar>
              <w:top w:w="10" w:type="dxa"/>
              <w:left w:w="10" w:type="dxa"/>
              <w:right w:w="10" w:type="dxa"/>
            </w:tcMar>
            <w:vAlign w:val="center"/>
          </w:tcPr>
          <w:p>
            <w:pPr>
              <w:jc w:val="center"/>
              <w:rPr>
                <w:rFonts w:ascii="宋体" w:hAnsi="宋体" w:cs="Calibri"/>
                <w:bCs/>
                <w:color w:val="000000"/>
                <w:sz w:val="18"/>
                <w:szCs w:val="18"/>
              </w:rPr>
            </w:pPr>
          </w:p>
        </w:tc>
        <w:tc>
          <w:tcPr>
            <w:tcW w:w="2285" w:type="dxa"/>
            <w:tcBorders>
              <w:top w:val="single" w:color="auto" w:sz="8" w:space="0"/>
            </w:tcBorders>
            <w:tcMar>
              <w:top w:w="10" w:type="dxa"/>
              <w:left w:w="10" w:type="dxa"/>
              <w:right w:w="10" w:type="dxa"/>
            </w:tcMar>
            <w:vAlign w:val="center"/>
          </w:tcPr>
          <w:p>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lang w:bidi="ar"/>
              </w:rPr>
              <w:t>作业地形</w:t>
            </w:r>
          </w:p>
        </w:tc>
        <w:tc>
          <w:tcPr>
            <w:tcW w:w="2285" w:type="dxa"/>
            <w:tcBorders>
              <w:top w:val="single" w:color="auto" w:sz="8" w:space="0"/>
              <w:right w:val="single" w:color="auto" w:sz="8" w:space="0"/>
            </w:tcBorders>
            <w:tcMar>
              <w:top w:w="10" w:type="dxa"/>
              <w:left w:w="10" w:type="dxa"/>
              <w:right w:w="10" w:type="dxa"/>
            </w:tcMar>
            <w:vAlign w:val="center"/>
          </w:tcPr>
          <w:p>
            <w:pPr>
              <w:jc w:val="center"/>
              <w:rPr>
                <w:rFonts w:ascii="宋体" w:hAnsi="宋体" w:cs="Calibri"/>
                <w:bCs/>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285" w:type="dxa"/>
            <w:tcBorders>
              <w:left w:val="single" w:color="auto" w:sz="8" w:space="0"/>
            </w:tcBorders>
            <w:tcMar>
              <w:top w:w="10" w:type="dxa"/>
              <w:left w:w="10" w:type="dxa"/>
              <w:right w:w="10" w:type="dxa"/>
            </w:tcMar>
            <w:vAlign w:val="center"/>
          </w:tcPr>
          <w:p>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lang w:bidi="ar"/>
              </w:rPr>
              <w:t>作业地点</w:t>
            </w:r>
          </w:p>
        </w:tc>
        <w:tc>
          <w:tcPr>
            <w:tcW w:w="2285" w:type="dxa"/>
            <w:tcMar>
              <w:top w:w="10" w:type="dxa"/>
              <w:left w:w="10" w:type="dxa"/>
              <w:right w:w="10" w:type="dxa"/>
            </w:tcMar>
            <w:vAlign w:val="center"/>
          </w:tcPr>
          <w:p>
            <w:pPr>
              <w:jc w:val="center"/>
              <w:rPr>
                <w:rFonts w:ascii="宋体" w:hAnsi="宋体" w:cs="Calibri"/>
                <w:bCs/>
                <w:color w:val="000000"/>
                <w:sz w:val="18"/>
                <w:szCs w:val="18"/>
              </w:rPr>
            </w:pPr>
          </w:p>
        </w:tc>
        <w:tc>
          <w:tcPr>
            <w:tcW w:w="2285" w:type="dxa"/>
            <w:tcMar>
              <w:top w:w="10" w:type="dxa"/>
              <w:left w:w="10" w:type="dxa"/>
              <w:right w:w="10" w:type="dxa"/>
            </w:tcMar>
            <w:vAlign w:val="center"/>
          </w:tcPr>
          <w:p>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lang w:bidi="ar"/>
              </w:rPr>
              <w:t>天气情况</w:t>
            </w:r>
          </w:p>
        </w:tc>
        <w:tc>
          <w:tcPr>
            <w:tcW w:w="2285" w:type="dxa"/>
            <w:tcBorders>
              <w:right w:val="single" w:color="auto" w:sz="8" w:space="0"/>
            </w:tcBorders>
            <w:tcMar>
              <w:top w:w="10" w:type="dxa"/>
              <w:left w:w="10" w:type="dxa"/>
              <w:right w:w="10" w:type="dxa"/>
            </w:tcMar>
            <w:vAlign w:val="center"/>
          </w:tcPr>
          <w:p>
            <w:pPr>
              <w:jc w:val="center"/>
              <w:rPr>
                <w:rFonts w:ascii="宋体" w:hAnsi="宋体" w:cs="Calibri"/>
                <w:bCs/>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285" w:type="dxa"/>
            <w:tcBorders>
              <w:left w:val="single" w:color="auto" w:sz="8" w:space="0"/>
            </w:tcBorders>
            <w:tcMar>
              <w:top w:w="10" w:type="dxa"/>
              <w:left w:w="10" w:type="dxa"/>
              <w:right w:w="10" w:type="dxa"/>
            </w:tcMar>
            <w:vAlign w:val="center"/>
          </w:tcPr>
          <w:p>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lang w:bidi="ar"/>
              </w:rPr>
              <w:t>作业参数</w:t>
            </w:r>
          </w:p>
        </w:tc>
        <w:tc>
          <w:tcPr>
            <w:tcW w:w="6855" w:type="dxa"/>
            <w:gridSpan w:val="3"/>
            <w:tcBorders>
              <w:right w:val="single" w:color="auto" w:sz="8" w:space="0"/>
            </w:tcBorders>
            <w:tcMar>
              <w:top w:w="10" w:type="dxa"/>
              <w:left w:w="10" w:type="dxa"/>
              <w:right w:w="10" w:type="dxa"/>
            </w:tcMar>
            <w:vAlign w:val="center"/>
          </w:tcPr>
          <w:p>
            <w:pPr>
              <w:jc w:val="center"/>
              <w:rPr>
                <w:rFonts w:ascii="宋体" w:hAnsi="宋体" w:cs="Calibri"/>
                <w:bCs/>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285" w:type="dxa"/>
            <w:tcBorders>
              <w:left w:val="single" w:color="auto" w:sz="8" w:space="0"/>
            </w:tcBorders>
            <w:tcMar>
              <w:top w:w="10" w:type="dxa"/>
              <w:left w:w="10" w:type="dxa"/>
              <w:right w:w="10" w:type="dxa"/>
            </w:tcMar>
            <w:vAlign w:val="center"/>
          </w:tcPr>
          <w:p>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lang w:bidi="ar"/>
              </w:rPr>
              <w:t>使用农药</w:t>
            </w:r>
          </w:p>
        </w:tc>
        <w:tc>
          <w:tcPr>
            <w:tcW w:w="6855" w:type="dxa"/>
            <w:gridSpan w:val="3"/>
            <w:tcBorders>
              <w:right w:val="single" w:color="auto" w:sz="8" w:space="0"/>
            </w:tcBorders>
            <w:tcMar>
              <w:top w:w="10" w:type="dxa"/>
              <w:left w:w="10" w:type="dxa"/>
              <w:right w:w="10" w:type="dxa"/>
            </w:tcMar>
            <w:vAlign w:val="center"/>
          </w:tcPr>
          <w:p>
            <w:pPr>
              <w:jc w:val="center"/>
              <w:rPr>
                <w:rFonts w:ascii="宋体" w:hAnsi="宋体" w:cs="宋体"/>
                <w:bCs/>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285" w:type="dxa"/>
            <w:tcBorders>
              <w:left w:val="single" w:color="auto" w:sz="8" w:space="0"/>
            </w:tcBorders>
            <w:tcMar>
              <w:top w:w="10" w:type="dxa"/>
              <w:left w:w="10" w:type="dxa"/>
              <w:right w:w="10" w:type="dxa"/>
            </w:tcMar>
            <w:vAlign w:val="center"/>
          </w:tcPr>
          <w:p>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lang w:bidi="ar"/>
              </w:rPr>
              <w:t>确认面积</w:t>
            </w:r>
          </w:p>
        </w:tc>
        <w:tc>
          <w:tcPr>
            <w:tcW w:w="2285" w:type="dxa"/>
            <w:tcMar>
              <w:top w:w="10" w:type="dxa"/>
              <w:left w:w="10" w:type="dxa"/>
              <w:right w:w="10" w:type="dxa"/>
            </w:tcMar>
            <w:vAlign w:val="center"/>
          </w:tcPr>
          <w:p>
            <w:pPr>
              <w:rPr>
                <w:rFonts w:ascii="宋体" w:hAnsi="宋体" w:cs="宋体"/>
                <w:bCs/>
                <w:color w:val="000000"/>
                <w:sz w:val="18"/>
                <w:szCs w:val="18"/>
              </w:rPr>
            </w:pPr>
          </w:p>
        </w:tc>
        <w:tc>
          <w:tcPr>
            <w:tcW w:w="2285" w:type="dxa"/>
            <w:tcMar>
              <w:top w:w="10" w:type="dxa"/>
              <w:left w:w="10" w:type="dxa"/>
              <w:right w:w="10" w:type="dxa"/>
            </w:tcMar>
            <w:vAlign w:val="center"/>
          </w:tcPr>
          <w:p>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lang w:bidi="ar"/>
              </w:rPr>
              <w:t>确认单价</w:t>
            </w:r>
          </w:p>
        </w:tc>
        <w:tc>
          <w:tcPr>
            <w:tcW w:w="2285" w:type="dxa"/>
            <w:tcBorders>
              <w:right w:val="single" w:color="auto" w:sz="8" w:space="0"/>
            </w:tcBorders>
            <w:tcMar>
              <w:top w:w="10" w:type="dxa"/>
              <w:left w:w="10" w:type="dxa"/>
              <w:right w:w="10" w:type="dxa"/>
            </w:tcMar>
            <w:vAlign w:val="center"/>
          </w:tcPr>
          <w:p>
            <w:pPr>
              <w:rPr>
                <w:rFonts w:ascii="宋体" w:hAnsi="宋体" w:cs="宋体"/>
                <w:bCs/>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285" w:type="dxa"/>
            <w:tcBorders>
              <w:left w:val="single" w:color="auto" w:sz="8" w:space="0"/>
            </w:tcBorders>
            <w:tcMar>
              <w:top w:w="10" w:type="dxa"/>
              <w:left w:w="10" w:type="dxa"/>
              <w:right w:w="10" w:type="dxa"/>
            </w:tcMar>
            <w:vAlign w:val="center"/>
          </w:tcPr>
          <w:p>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lang w:bidi="ar"/>
              </w:rPr>
              <w:t>验收人</w:t>
            </w:r>
          </w:p>
        </w:tc>
        <w:tc>
          <w:tcPr>
            <w:tcW w:w="2285" w:type="dxa"/>
            <w:tcMar>
              <w:top w:w="10" w:type="dxa"/>
              <w:left w:w="10" w:type="dxa"/>
              <w:right w:w="10" w:type="dxa"/>
            </w:tcMar>
            <w:vAlign w:val="center"/>
          </w:tcPr>
          <w:p>
            <w:pPr>
              <w:jc w:val="center"/>
              <w:rPr>
                <w:rFonts w:ascii="宋体" w:hAnsi="宋体" w:cs="Calibri"/>
                <w:bCs/>
                <w:color w:val="000000"/>
                <w:sz w:val="18"/>
                <w:szCs w:val="18"/>
              </w:rPr>
            </w:pPr>
          </w:p>
        </w:tc>
        <w:tc>
          <w:tcPr>
            <w:tcW w:w="2285" w:type="dxa"/>
            <w:tcMar>
              <w:top w:w="10" w:type="dxa"/>
              <w:left w:w="10" w:type="dxa"/>
              <w:right w:w="10" w:type="dxa"/>
            </w:tcMar>
            <w:vAlign w:val="center"/>
          </w:tcPr>
          <w:p>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lang w:bidi="ar"/>
              </w:rPr>
              <w:t>植保员</w:t>
            </w:r>
          </w:p>
        </w:tc>
        <w:tc>
          <w:tcPr>
            <w:tcW w:w="2285" w:type="dxa"/>
            <w:tcBorders>
              <w:right w:val="single" w:color="auto" w:sz="8" w:space="0"/>
            </w:tcBorders>
            <w:tcMar>
              <w:top w:w="10" w:type="dxa"/>
              <w:left w:w="10" w:type="dxa"/>
              <w:right w:w="10" w:type="dxa"/>
            </w:tcMar>
            <w:vAlign w:val="center"/>
          </w:tcPr>
          <w:p>
            <w:pPr>
              <w:jc w:val="center"/>
              <w:rPr>
                <w:rFonts w:ascii="宋体" w:hAnsi="宋体" w:cs="Calibri"/>
                <w:bCs/>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285" w:type="dxa"/>
            <w:tcBorders>
              <w:left w:val="single" w:color="auto" w:sz="8" w:space="0"/>
            </w:tcBorders>
            <w:tcMar>
              <w:top w:w="10" w:type="dxa"/>
              <w:left w:w="10" w:type="dxa"/>
              <w:right w:w="10" w:type="dxa"/>
            </w:tcMar>
            <w:vAlign w:val="center"/>
          </w:tcPr>
          <w:p>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lang w:bidi="ar"/>
              </w:rPr>
              <w:t>联系电话</w:t>
            </w:r>
          </w:p>
        </w:tc>
        <w:tc>
          <w:tcPr>
            <w:tcW w:w="2285" w:type="dxa"/>
            <w:tcMar>
              <w:top w:w="10" w:type="dxa"/>
              <w:left w:w="10" w:type="dxa"/>
              <w:right w:w="10" w:type="dxa"/>
            </w:tcMar>
            <w:vAlign w:val="center"/>
          </w:tcPr>
          <w:p>
            <w:pPr>
              <w:jc w:val="center"/>
              <w:rPr>
                <w:rFonts w:ascii="宋体" w:hAnsi="宋体" w:cs="Calibri"/>
                <w:bCs/>
                <w:color w:val="000000"/>
                <w:sz w:val="18"/>
                <w:szCs w:val="18"/>
              </w:rPr>
            </w:pPr>
          </w:p>
        </w:tc>
        <w:tc>
          <w:tcPr>
            <w:tcW w:w="2285" w:type="dxa"/>
            <w:tcMar>
              <w:top w:w="10" w:type="dxa"/>
              <w:left w:w="10" w:type="dxa"/>
              <w:right w:w="10" w:type="dxa"/>
            </w:tcMar>
            <w:vAlign w:val="center"/>
          </w:tcPr>
          <w:p>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lang w:bidi="ar"/>
              </w:rPr>
              <w:t>联系电话</w:t>
            </w:r>
          </w:p>
        </w:tc>
        <w:tc>
          <w:tcPr>
            <w:tcW w:w="2285" w:type="dxa"/>
            <w:tcBorders>
              <w:right w:val="single" w:color="auto" w:sz="8" w:space="0"/>
            </w:tcBorders>
            <w:tcMar>
              <w:top w:w="10" w:type="dxa"/>
              <w:left w:w="10" w:type="dxa"/>
              <w:right w:w="10" w:type="dxa"/>
            </w:tcMar>
            <w:vAlign w:val="center"/>
          </w:tcPr>
          <w:p>
            <w:pPr>
              <w:jc w:val="center"/>
              <w:rPr>
                <w:rFonts w:ascii="宋体" w:hAnsi="宋体" w:cs="Calibri"/>
                <w:bCs/>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285" w:type="dxa"/>
            <w:tcBorders>
              <w:left w:val="single" w:color="auto" w:sz="8" w:space="0"/>
              <w:bottom w:val="single" w:color="auto" w:sz="8" w:space="0"/>
            </w:tcBorders>
            <w:tcMar>
              <w:top w:w="10" w:type="dxa"/>
              <w:left w:w="10" w:type="dxa"/>
              <w:right w:w="10" w:type="dxa"/>
            </w:tcMar>
            <w:vAlign w:val="center"/>
          </w:tcPr>
          <w:p>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lang w:bidi="ar"/>
              </w:rPr>
              <w:t>日 期</w:t>
            </w:r>
          </w:p>
        </w:tc>
        <w:tc>
          <w:tcPr>
            <w:tcW w:w="6855" w:type="dxa"/>
            <w:gridSpan w:val="3"/>
            <w:tcBorders>
              <w:right w:val="single" w:color="auto" w:sz="8" w:space="0"/>
            </w:tcBorders>
            <w:tcMar>
              <w:top w:w="10" w:type="dxa"/>
              <w:left w:w="10" w:type="dxa"/>
              <w:right w:w="10" w:type="dxa"/>
            </w:tcMar>
            <w:vAlign w:val="center"/>
          </w:tcPr>
          <w:p>
            <w:pPr>
              <w:jc w:val="center"/>
              <w:rPr>
                <w:rFonts w:ascii="宋体" w:hAnsi="宋体" w:cs="Calibri"/>
                <w:bCs/>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0" w:type="auto"/>
            <w:gridSpan w:val="4"/>
            <w:tcBorders>
              <w:top w:val="single" w:color="auto" w:sz="8" w:space="0"/>
              <w:left w:val="single" w:color="auto" w:sz="8" w:space="0"/>
              <w:bottom w:val="single" w:color="auto" w:sz="8" w:space="0"/>
              <w:right w:val="single" w:color="auto" w:sz="8" w:space="0"/>
            </w:tcBorders>
            <w:noWrap/>
            <w:tcMar>
              <w:top w:w="10" w:type="dxa"/>
              <w:left w:w="10" w:type="dxa"/>
              <w:right w:w="10" w:type="dxa"/>
            </w:tcMar>
            <w:vAlign w:val="center"/>
          </w:tcPr>
          <w:p>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lang w:bidi="ar"/>
              </w:rPr>
              <w:t>植保服务验收及评价表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0" w:type="auto"/>
            <w:tcBorders>
              <w:top w:val="single" w:color="auto" w:sz="8" w:space="0"/>
              <w:left w:val="single" w:color="auto" w:sz="8" w:space="0"/>
            </w:tcBorders>
            <w:noWrap/>
            <w:tcMar>
              <w:top w:w="10" w:type="dxa"/>
              <w:left w:w="10" w:type="dxa"/>
              <w:right w:w="10" w:type="dxa"/>
            </w:tcMar>
            <w:vAlign w:val="center"/>
          </w:tcPr>
          <w:p>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lang w:bidi="ar"/>
              </w:rPr>
              <w:t>服务单位</w:t>
            </w:r>
          </w:p>
        </w:tc>
        <w:tc>
          <w:tcPr>
            <w:tcW w:w="0" w:type="auto"/>
            <w:tcBorders>
              <w:top w:val="single" w:color="auto" w:sz="8" w:space="0"/>
            </w:tcBorders>
            <w:noWrap/>
            <w:tcMar>
              <w:top w:w="10" w:type="dxa"/>
              <w:left w:w="10" w:type="dxa"/>
              <w:right w:w="10" w:type="dxa"/>
            </w:tcMar>
            <w:vAlign w:val="center"/>
          </w:tcPr>
          <w:p>
            <w:pPr>
              <w:rPr>
                <w:rFonts w:ascii="宋体" w:hAnsi="宋体" w:cs="宋体"/>
                <w:bCs/>
                <w:color w:val="000000"/>
                <w:sz w:val="18"/>
                <w:szCs w:val="18"/>
              </w:rPr>
            </w:pPr>
          </w:p>
        </w:tc>
        <w:tc>
          <w:tcPr>
            <w:tcW w:w="0" w:type="auto"/>
            <w:tcBorders>
              <w:top w:val="single" w:color="auto" w:sz="8" w:space="0"/>
            </w:tcBorders>
            <w:noWrap/>
            <w:tcMar>
              <w:top w:w="10" w:type="dxa"/>
              <w:left w:w="10" w:type="dxa"/>
              <w:right w:w="10" w:type="dxa"/>
            </w:tcMar>
            <w:vAlign w:val="center"/>
          </w:tcPr>
          <w:p>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lang w:bidi="ar"/>
              </w:rPr>
              <w:t>作业项目</w:t>
            </w:r>
          </w:p>
        </w:tc>
        <w:tc>
          <w:tcPr>
            <w:tcW w:w="0" w:type="auto"/>
            <w:tcBorders>
              <w:top w:val="single" w:color="auto" w:sz="8" w:space="0"/>
              <w:right w:val="single" w:color="auto" w:sz="8" w:space="0"/>
            </w:tcBorders>
            <w:noWrap/>
            <w:tcMar>
              <w:top w:w="10" w:type="dxa"/>
              <w:left w:w="10" w:type="dxa"/>
              <w:right w:w="10" w:type="dxa"/>
            </w:tcMar>
            <w:vAlign w:val="center"/>
          </w:tcPr>
          <w:p>
            <w:pPr>
              <w:rPr>
                <w:rFonts w:ascii="宋体" w:hAnsi="宋体" w:cs="宋体"/>
                <w:bCs/>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0" w:type="auto"/>
            <w:tcBorders>
              <w:left w:val="single" w:color="auto" w:sz="8" w:space="0"/>
            </w:tcBorders>
            <w:noWrap/>
            <w:tcMar>
              <w:top w:w="10" w:type="dxa"/>
              <w:left w:w="10" w:type="dxa"/>
              <w:right w:w="10" w:type="dxa"/>
            </w:tcMar>
            <w:vAlign w:val="center"/>
          </w:tcPr>
          <w:p>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lang w:bidi="ar"/>
              </w:rPr>
              <w:t>服务对象</w:t>
            </w:r>
          </w:p>
        </w:tc>
        <w:tc>
          <w:tcPr>
            <w:tcW w:w="0" w:type="auto"/>
            <w:noWrap/>
            <w:tcMar>
              <w:top w:w="10" w:type="dxa"/>
              <w:left w:w="10" w:type="dxa"/>
              <w:right w:w="10" w:type="dxa"/>
            </w:tcMar>
            <w:vAlign w:val="center"/>
          </w:tcPr>
          <w:p>
            <w:pPr>
              <w:rPr>
                <w:rFonts w:ascii="宋体" w:hAnsi="宋体" w:cs="宋体"/>
                <w:bCs/>
                <w:color w:val="000000"/>
                <w:sz w:val="18"/>
                <w:szCs w:val="18"/>
              </w:rPr>
            </w:pPr>
          </w:p>
        </w:tc>
        <w:tc>
          <w:tcPr>
            <w:tcW w:w="0" w:type="auto"/>
            <w:noWrap/>
            <w:tcMar>
              <w:top w:w="10" w:type="dxa"/>
              <w:left w:w="10" w:type="dxa"/>
              <w:right w:w="10" w:type="dxa"/>
            </w:tcMar>
            <w:vAlign w:val="center"/>
          </w:tcPr>
          <w:p>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lang w:bidi="ar"/>
              </w:rPr>
              <w:t>农户/公司名称</w:t>
            </w:r>
          </w:p>
        </w:tc>
        <w:tc>
          <w:tcPr>
            <w:tcW w:w="0" w:type="auto"/>
            <w:tcBorders>
              <w:right w:val="single" w:color="auto" w:sz="8" w:space="0"/>
            </w:tcBorders>
            <w:noWrap/>
            <w:tcMar>
              <w:top w:w="10" w:type="dxa"/>
              <w:left w:w="10" w:type="dxa"/>
              <w:right w:w="10" w:type="dxa"/>
            </w:tcMar>
            <w:vAlign w:val="center"/>
          </w:tcPr>
          <w:p>
            <w:pPr>
              <w:rPr>
                <w:rFonts w:ascii="宋体" w:hAnsi="宋体" w:cs="宋体"/>
                <w:bCs/>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0" w:type="auto"/>
            <w:tcBorders>
              <w:left w:val="single" w:color="auto" w:sz="8" w:space="0"/>
            </w:tcBorders>
            <w:noWrap/>
            <w:tcMar>
              <w:top w:w="10" w:type="dxa"/>
              <w:left w:w="10" w:type="dxa"/>
              <w:right w:w="10" w:type="dxa"/>
            </w:tcMar>
            <w:vAlign w:val="center"/>
          </w:tcPr>
          <w:p>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lang w:bidi="ar"/>
              </w:rPr>
              <w:t>植保员服务态度</w:t>
            </w:r>
          </w:p>
        </w:tc>
        <w:tc>
          <w:tcPr>
            <w:tcW w:w="0" w:type="auto"/>
            <w:gridSpan w:val="3"/>
            <w:tcBorders>
              <w:right w:val="single" w:color="auto" w:sz="8" w:space="0"/>
            </w:tcBorders>
            <w:noWrap/>
            <w:tcMar>
              <w:top w:w="10" w:type="dxa"/>
              <w:left w:w="10" w:type="dxa"/>
              <w:right w:w="10" w:type="dxa"/>
            </w:tcMar>
            <w:vAlign w:val="center"/>
          </w:tcPr>
          <w:p>
            <w:pPr>
              <w:widowControl/>
              <w:jc w:val="left"/>
              <w:textAlignment w:val="center"/>
              <w:rPr>
                <w:rFonts w:ascii="宋体" w:hAnsi="宋体" w:cs="宋体"/>
                <w:bCs/>
                <w:color w:val="000000"/>
                <w:sz w:val="18"/>
                <w:szCs w:val="18"/>
              </w:rPr>
            </w:pPr>
            <w:r>
              <w:rPr>
                <w:rStyle w:val="61"/>
                <w:rFonts w:hint="default"/>
                <w:b w:val="0"/>
                <w:bCs/>
                <w:sz w:val="18"/>
                <w:szCs w:val="18"/>
                <w:lang w:bidi="ar"/>
              </w:rPr>
              <w:t>十分满意           满意          一般           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0" w:type="auto"/>
            <w:tcBorders>
              <w:left w:val="single" w:color="auto" w:sz="8" w:space="0"/>
            </w:tcBorders>
            <w:noWrap/>
            <w:tcMar>
              <w:top w:w="10" w:type="dxa"/>
              <w:left w:w="10" w:type="dxa"/>
              <w:right w:w="10" w:type="dxa"/>
            </w:tcMar>
            <w:vAlign w:val="center"/>
          </w:tcPr>
          <w:p>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lang w:bidi="ar"/>
              </w:rPr>
              <w:t>服务质量</w:t>
            </w:r>
          </w:p>
        </w:tc>
        <w:tc>
          <w:tcPr>
            <w:tcW w:w="0" w:type="auto"/>
            <w:gridSpan w:val="3"/>
            <w:tcBorders>
              <w:right w:val="single" w:color="auto" w:sz="8" w:space="0"/>
            </w:tcBorders>
            <w:noWrap/>
            <w:tcMar>
              <w:top w:w="10" w:type="dxa"/>
              <w:left w:w="10" w:type="dxa"/>
              <w:right w:w="10" w:type="dxa"/>
            </w:tcMar>
            <w:vAlign w:val="center"/>
          </w:tcPr>
          <w:p>
            <w:pPr>
              <w:widowControl/>
              <w:jc w:val="left"/>
              <w:textAlignment w:val="center"/>
              <w:rPr>
                <w:rFonts w:ascii="宋体" w:hAnsi="宋体" w:cs="宋体"/>
                <w:bCs/>
                <w:color w:val="000000"/>
                <w:sz w:val="18"/>
                <w:szCs w:val="18"/>
              </w:rPr>
            </w:pPr>
            <w:r>
              <w:rPr>
                <w:rStyle w:val="61"/>
                <w:rFonts w:hint="default"/>
                <w:b w:val="0"/>
                <w:bCs/>
                <w:sz w:val="18"/>
                <w:szCs w:val="18"/>
                <w:lang w:bidi="ar"/>
              </w:rPr>
              <w:t>十分满意           满意          一般           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0" w:type="auto"/>
            <w:tcBorders>
              <w:left w:val="single" w:color="auto" w:sz="8" w:space="0"/>
            </w:tcBorders>
            <w:noWrap/>
            <w:tcMar>
              <w:top w:w="10" w:type="dxa"/>
              <w:left w:w="10" w:type="dxa"/>
              <w:right w:w="10" w:type="dxa"/>
            </w:tcMar>
            <w:vAlign w:val="center"/>
          </w:tcPr>
          <w:p>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lang w:bidi="ar"/>
              </w:rPr>
              <w:t>验收意见</w:t>
            </w:r>
          </w:p>
        </w:tc>
        <w:tc>
          <w:tcPr>
            <w:tcW w:w="0" w:type="auto"/>
            <w:gridSpan w:val="3"/>
            <w:tcBorders>
              <w:right w:val="single" w:color="auto" w:sz="8" w:space="0"/>
            </w:tcBorders>
            <w:noWrap/>
            <w:tcMar>
              <w:top w:w="10" w:type="dxa"/>
              <w:left w:w="10" w:type="dxa"/>
              <w:right w:w="10" w:type="dxa"/>
            </w:tcMar>
            <w:vAlign w:val="center"/>
          </w:tcPr>
          <w:p>
            <w:pPr>
              <w:widowControl/>
              <w:jc w:val="left"/>
              <w:textAlignment w:val="center"/>
              <w:rPr>
                <w:rFonts w:ascii="宋体" w:hAnsi="宋体" w:cs="宋体"/>
                <w:bCs/>
                <w:color w:val="000000"/>
                <w:sz w:val="18"/>
                <w:szCs w:val="18"/>
              </w:rPr>
            </w:pPr>
            <w:r>
              <w:rPr>
                <w:rStyle w:val="61"/>
                <w:rFonts w:hint="default"/>
                <w:b w:val="0"/>
                <w:bCs/>
                <w:sz w:val="18"/>
                <w:szCs w:val="18"/>
                <w:lang w:bidi="ar"/>
              </w:rPr>
              <w:t>十分满意           满意          一般           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0" w:type="auto"/>
            <w:tcBorders>
              <w:left w:val="single" w:color="auto" w:sz="8" w:space="0"/>
            </w:tcBorders>
            <w:noWrap/>
            <w:tcMar>
              <w:top w:w="10" w:type="dxa"/>
              <w:left w:w="10" w:type="dxa"/>
              <w:right w:w="10" w:type="dxa"/>
            </w:tcMar>
            <w:vAlign w:val="center"/>
          </w:tcPr>
          <w:p>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lang w:bidi="ar"/>
              </w:rPr>
              <w:t>评价意见及建议</w:t>
            </w:r>
          </w:p>
        </w:tc>
        <w:tc>
          <w:tcPr>
            <w:tcW w:w="0" w:type="auto"/>
            <w:gridSpan w:val="3"/>
            <w:tcBorders>
              <w:right w:val="single" w:color="auto" w:sz="8" w:space="0"/>
            </w:tcBorders>
            <w:noWrap/>
            <w:tcMar>
              <w:top w:w="10" w:type="dxa"/>
              <w:left w:w="10" w:type="dxa"/>
              <w:right w:w="10" w:type="dxa"/>
            </w:tcMar>
            <w:vAlign w:val="center"/>
          </w:tcPr>
          <w:p>
            <w:pPr>
              <w:jc w:val="center"/>
              <w:rPr>
                <w:rFonts w:ascii="宋体" w:hAnsi="宋体" w:cs="宋体"/>
                <w:bCs/>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0" w:type="auto"/>
            <w:tcBorders>
              <w:left w:val="single" w:color="auto" w:sz="8" w:space="0"/>
            </w:tcBorders>
            <w:noWrap/>
            <w:tcMar>
              <w:top w:w="10" w:type="dxa"/>
              <w:left w:w="10" w:type="dxa"/>
              <w:right w:w="10" w:type="dxa"/>
            </w:tcMar>
            <w:vAlign w:val="center"/>
          </w:tcPr>
          <w:p>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lang w:bidi="ar"/>
              </w:rPr>
              <w:t>用户签名</w:t>
            </w:r>
          </w:p>
        </w:tc>
        <w:tc>
          <w:tcPr>
            <w:tcW w:w="0" w:type="auto"/>
            <w:noWrap/>
            <w:tcMar>
              <w:top w:w="10" w:type="dxa"/>
              <w:left w:w="10" w:type="dxa"/>
              <w:right w:w="10" w:type="dxa"/>
            </w:tcMar>
            <w:vAlign w:val="center"/>
          </w:tcPr>
          <w:p>
            <w:pPr>
              <w:jc w:val="center"/>
              <w:rPr>
                <w:rFonts w:ascii="宋体" w:hAnsi="宋体" w:cs="宋体"/>
                <w:bCs/>
                <w:color w:val="000000"/>
                <w:sz w:val="18"/>
                <w:szCs w:val="18"/>
              </w:rPr>
            </w:pPr>
          </w:p>
        </w:tc>
        <w:tc>
          <w:tcPr>
            <w:tcW w:w="0" w:type="auto"/>
            <w:noWrap/>
            <w:tcMar>
              <w:top w:w="10" w:type="dxa"/>
              <w:left w:w="10" w:type="dxa"/>
              <w:right w:w="10" w:type="dxa"/>
            </w:tcMar>
            <w:vAlign w:val="center"/>
          </w:tcPr>
          <w:p>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lang w:bidi="ar"/>
              </w:rPr>
              <w:t>植保员签字</w:t>
            </w:r>
          </w:p>
        </w:tc>
        <w:tc>
          <w:tcPr>
            <w:tcW w:w="0" w:type="auto"/>
            <w:tcBorders>
              <w:right w:val="single" w:color="auto" w:sz="8" w:space="0"/>
            </w:tcBorders>
            <w:noWrap/>
            <w:tcMar>
              <w:top w:w="10" w:type="dxa"/>
              <w:left w:w="10" w:type="dxa"/>
              <w:right w:w="10" w:type="dxa"/>
            </w:tcMar>
            <w:vAlign w:val="center"/>
          </w:tcPr>
          <w:p>
            <w:pPr>
              <w:jc w:val="center"/>
              <w:rPr>
                <w:rFonts w:ascii="宋体" w:hAnsi="宋体" w:cs="宋体"/>
                <w:bCs/>
                <w:color w:val="00000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0" w:type="auto"/>
            <w:tcBorders>
              <w:left w:val="single" w:color="auto" w:sz="8" w:space="0"/>
              <w:bottom w:val="single" w:color="auto" w:sz="8" w:space="0"/>
            </w:tcBorders>
            <w:noWrap/>
            <w:tcMar>
              <w:top w:w="10" w:type="dxa"/>
              <w:left w:w="10" w:type="dxa"/>
              <w:right w:w="10" w:type="dxa"/>
            </w:tcMar>
            <w:vAlign w:val="center"/>
          </w:tcPr>
          <w:p>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lang w:bidi="ar"/>
              </w:rPr>
              <w:t>联系电话</w:t>
            </w:r>
          </w:p>
        </w:tc>
        <w:tc>
          <w:tcPr>
            <w:tcW w:w="0" w:type="auto"/>
            <w:tcBorders>
              <w:bottom w:val="single" w:color="auto" w:sz="8" w:space="0"/>
            </w:tcBorders>
            <w:noWrap/>
            <w:tcMar>
              <w:top w:w="10" w:type="dxa"/>
              <w:left w:w="10" w:type="dxa"/>
              <w:right w:w="10" w:type="dxa"/>
            </w:tcMar>
            <w:vAlign w:val="center"/>
          </w:tcPr>
          <w:p>
            <w:pPr>
              <w:jc w:val="center"/>
              <w:rPr>
                <w:rFonts w:ascii="宋体" w:hAnsi="宋体" w:cs="宋体"/>
                <w:bCs/>
                <w:color w:val="000000"/>
                <w:sz w:val="18"/>
                <w:szCs w:val="18"/>
              </w:rPr>
            </w:pPr>
          </w:p>
        </w:tc>
        <w:tc>
          <w:tcPr>
            <w:tcW w:w="0" w:type="auto"/>
            <w:tcBorders>
              <w:bottom w:val="single" w:color="auto" w:sz="8" w:space="0"/>
            </w:tcBorders>
            <w:noWrap/>
            <w:tcMar>
              <w:top w:w="10" w:type="dxa"/>
              <w:left w:w="10" w:type="dxa"/>
              <w:right w:w="10" w:type="dxa"/>
            </w:tcMar>
            <w:vAlign w:val="center"/>
          </w:tcPr>
          <w:p>
            <w:pPr>
              <w:widowControl/>
              <w:jc w:val="center"/>
              <w:textAlignment w:val="center"/>
              <w:rPr>
                <w:rFonts w:ascii="宋体" w:hAnsi="宋体" w:cs="宋体"/>
                <w:bCs/>
                <w:color w:val="000000"/>
                <w:sz w:val="18"/>
                <w:szCs w:val="18"/>
              </w:rPr>
            </w:pPr>
            <w:r>
              <w:rPr>
                <w:rFonts w:hint="eastAsia" w:ascii="宋体" w:hAnsi="宋体" w:cs="宋体"/>
                <w:bCs/>
                <w:color w:val="000000"/>
                <w:kern w:val="0"/>
                <w:sz w:val="18"/>
                <w:szCs w:val="18"/>
                <w:lang w:bidi="ar"/>
              </w:rPr>
              <w:t>联系电话</w:t>
            </w:r>
          </w:p>
        </w:tc>
        <w:tc>
          <w:tcPr>
            <w:tcW w:w="0" w:type="auto"/>
            <w:tcBorders>
              <w:bottom w:val="single" w:color="auto" w:sz="8" w:space="0"/>
              <w:right w:val="single" w:color="auto" w:sz="8" w:space="0"/>
            </w:tcBorders>
            <w:noWrap/>
            <w:tcMar>
              <w:top w:w="10" w:type="dxa"/>
              <w:left w:w="10" w:type="dxa"/>
              <w:right w:w="10" w:type="dxa"/>
            </w:tcMar>
            <w:vAlign w:val="center"/>
          </w:tcPr>
          <w:p>
            <w:pPr>
              <w:jc w:val="center"/>
              <w:rPr>
                <w:rFonts w:ascii="宋体" w:hAnsi="宋体" w:cs="宋体"/>
                <w:bCs/>
                <w:color w:val="000000"/>
                <w:sz w:val="18"/>
                <w:szCs w:val="18"/>
              </w:rPr>
            </w:pPr>
          </w:p>
        </w:tc>
      </w:tr>
    </w:tbl>
    <w:p>
      <w:pPr>
        <w:pStyle w:val="42"/>
        <w:framePr w:hSpace="0" w:vSpace="0" w:wrap="auto" w:vAnchor="margin" w:hAnchor="text" w:xAlign="left" w:yAlign="inline"/>
        <w:spacing w:before="159" w:beforeLines="50" w:after="159" w:afterLines="50"/>
      </w:pPr>
      <w:r>
        <w:rPr>
          <w:rFonts w:hint="eastAsia"/>
        </w:rPr>
        <mc:AlternateContent>
          <mc:Choice Requires="wps">
            <w:drawing>
              <wp:anchor distT="0" distB="0" distL="114300" distR="114300" simplePos="0" relativeHeight="251659264" behindDoc="0" locked="0" layoutInCell="1" allowOverlap="1">
                <wp:simplePos x="0" y="0"/>
                <wp:positionH relativeFrom="column">
                  <wp:posOffset>1859280</wp:posOffset>
                </wp:positionH>
                <wp:positionV relativeFrom="paragraph">
                  <wp:posOffset>482600</wp:posOffset>
                </wp:positionV>
                <wp:extent cx="1948180" cy="0"/>
                <wp:effectExtent l="0" t="0" r="0" b="0"/>
                <wp:wrapNone/>
                <wp:docPr id="2" name="直接连接符 2"/>
                <wp:cNvGraphicFramePr/>
                <a:graphic xmlns:a="http://schemas.openxmlformats.org/drawingml/2006/main">
                  <a:graphicData uri="http://schemas.microsoft.com/office/word/2010/wordprocessingShape">
                    <wps:wsp>
                      <wps:cNvCnPr/>
                      <wps:spPr>
                        <a:xfrm>
                          <a:off x="0" y="0"/>
                          <a:ext cx="1948069"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46.4pt;margin-top:38pt;height:0pt;width:153.4pt;z-index:251659264;mso-width-relative:page;mso-height-relative:page;" filled="f" stroked="t" coordsize="21600,21600" o:gfxdata="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d2HURdgAAAAJ&#10;AQAADwAAAAAAAAABACAAAAAiAAAAZHJzL2Rvd25yZXYueG1sUEsBAhQAFAAAAAgAh07iQFAaPQXj&#10;AQAAsQMAAA4AAAAAAAAAAQAgAAAAJwEAAGRycy9lMm9Eb2MueG1sUEsFBgAAAAAGAAYAWQEAAHwF&#10;AAAAAA==&#10;">
                <v:fill on="f" focussize="0,0"/>
                <v:stroke color="#000000 [3213]" miterlimit="8" joinstyle="miter"/>
                <v:imagedata o:title=""/>
                <o:lock v:ext="edit" aspectratio="f"/>
              </v:line>
            </w:pict>
          </mc:Fallback>
        </mc:AlternateContent>
      </w:r>
    </w:p>
    <w:sectPr>
      <w:headerReference r:id="rId10" w:type="default"/>
      <w:footerReference r:id="rId12" w:type="default"/>
      <w:headerReference r:id="rId11" w:type="even"/>
      <w:footerReference r:id="rId13" w:type="even"/>
      <w:pgSz w:w="11906" w:h="16838"/>
      <w:pgMar w:top="1417" w:right="1134" w:bottom="1417" w:left="1417" w:header="850" w:footer="992" w:gutter="0"/>
      <w:pgNumType w:start="1"/>
      <w:cols w:space="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65408" behindDoc="1" locked="0" layoutInCell="1" allowOverlap="1">
              <wp:simplePos x="0" y="0"/>
              <wp:positionH relativeFrom="margin">
                <wp:align>right</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10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DZPiozAgAAZQQAAA4AAABkcnMvZTJvRG9jLnhtbK1UzY7TMBC+I/EO&#10;lu80aRFL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DZPiozAgAAZQQAAA4AAAAAAAAAAQAgAAAAHwEAAGRycy9lMm9Eb2MueG1sUEsF&#10;BgAAAAAGAAYAWQEAAMQFAAAAAA==&#10;">
              <v:fill on="f" focussize="0,0"/>
              <v:stroke on="f" weight="0.5pt"/>
              <v:imagedata o:title=""/>
              <o:lock v:ext="edit" aspectratio="f"/>
              <v:textbox inset="0mm,0mm,0mm,0mm" style="mso-fit-shape-to-text:t;">
                <w:txbxContent>
                  <w:p>
                    <w:pPr>
                      <w:pStyle w:val="5"/>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66432" behindDoc="1" locked="0" layoutInCell="1" allowOverlap="1">
              <wp:simplePos x="0" y="0"/>
              <wp:positionH relativeFrom="margin">
                <wp:align>outside</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pPr>
                          <w:r>
                            <w:rPr>
                              <w:rFonts w:hint="eastAsia"/>
                            </w:rPr>
                            <w:fldChar w:fldCharType="begin"/>
                          </w:r>
                          <w: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00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8QbDDICAABlBAAADgAAAAAAAAABACAAAAAfAQAAZHJzL2Uyb0RvYy54bWxQSwUG&#10;AAAAAAYABgBZAQAAwwUAAAAA&#10;">
              <v:fill on="f" focussize="0,0"/>
              <v:stroke on="f" weight="0.5pt"/>
              <v:imagedata o:title=""/>
              <o:lock v:ext="edit" aspectratio="f"/>
              <v:textbox inset="0mm,0mm,0mm,0mm" style="mso-fit-shape-to-text:t;">
                <w:txbxContent>
                  <w:p>
                    <w:pPr>
                      <w:pStyle w:val="5"/>
                    </w:pPr>
                    <w:r>
                      <w:rPr>
                        <w:rFonts w:hint="eastAsia"/>
                      </w:rPr>
                      <w:fldChar w:fldCharType="begin"/>
                    </w:r>
                    <w: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12297706"/>
    </w:sdtPr>
    <w:sdtContent>
      <w:p>
        <w:pPr>
          <w:pStyle w:val="5"/>
        </w:pPr>
        <w:r>
          <w:fldChar w:fldCharType="begin"/>
        </w:r>
        <w:r>
          <w:instrText xml:space="preserve">PAGE   \* MERGEFORMAT</w:instrText>
        </w:r>
        <w:r>
          <w:fldChar w:fldCharType="separate"/>
        </w:r>
        <w:r>
          <w:rPr>
            <w:lang w:val="zh-CN"/>
          </w:rPr>
          <w:t>2</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96531959"/>
    </w:sdtPr>
    <w:sdtContent>
      <w:p>
        <w:pPr>
          <w:pStyle w:val="5"/>
          <w:jc w:val="left"/>
        </w:pPr>
        <w:r>
          <w:fldChar w:fldCharType="begin"/>
        </w:r>
        <w:r>
          <w:instrText xml:space="preserve">PAGE   \* MERGEFORMAT</w:instrText>
        </w:r>
        <w:r>
          <w:fldChar w:fldCharType="separate"/>
        </w:r>
        <w:r>
          <w:rPr>
            <w:lang w:val="zh-CN"/>
          </w:rPr>
          <w:t>2</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82482326"/>
    </w:sdtPr>
    <w:sdtContent>
      <w:p>
        <w:pPr>
          <w:pStyle w:val="5"/>
        </w:pPr>
        <w:r>
          <w:fldChar w:fldCharType="begin"/>
        </w:r>
        <w:r>
          <w:instrText xml:space="preserve">PAGE   \* MERGEFORMAT</w:instrText>
        </w:r>
        <w:r>
          <w:fldChar w:fldCharType="separate"/>
        </w:r>
        <w:r>
          <w:rPr>
            <w:lang w:val="zh-CN"/>
          </w:rPr>
          <w:t>2</w:t>
        </w:r>
        <w: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42569657"/>
    </w:sdtPr>
    <w:sdtContent>
      <w:p>
        <w:pPr>
          <w:pStyle w:val="5"/>
          <w:jc w:val="left"/>
        </w:pPr>
        <w:r>
          <w:fldChar w:fldCharType="begin"/>
        </w:r>
        <w:r>
          <w:instrText xml:space="preserve">PAGE   \* MERGEFORMAT</w:instrText>
        </w:r>
        <w:r>
          <w:fldChar w:fldCharType="separate"/>
        </w:r>
        <w:r>
          <w:rPr>
            <w:lang w:val="zh-CN"/>
          </w:rPr>
          <w:t>2</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tabs>
        <w:tab w:val="center" w:pos="4201"/>
        <w:tab w:val="right" w:leader="dot" w:pos="9298"/>
      </w:tabs>
      <w:autoSpaceDE w:val="0"/>
      <w:autoSpaceDN w:val="0"/>
      <w:spacing w:line="20" w:lineRule="atLeast"/>
      <w:rPr>
        <w:rFonts w:ascii="黑体" w:hAnsi="黑体" w:eastAsia="黑体" w:cs="黑体"/>
      </w:rPr>
    </w:pPr>
  </w:p>
  <w:p>
    <w:pPr>
      <w:widowControl/>
      <w:tabs>
        <w:tab w:val="center" w:pos="4201"/>
        <w:tab w:val="right" w:leader="dot" w:pos="9298"/>
      </w:tabs>
      <w:autoSpaceDE w:val="0"/>
      <w:autoSpaceDN w:val="0"/>
      <w:spacing w:line="20" w:lineRule="atLeast"/>
      <w:rPr>
        <w:rFonts w:ascii="黑体" w:hAnsi="黑体" w:eastAsia="黑体" w:cs="黑体"/>
      </w:rPr>
    </w:pPr>
  </w:p>
  <w:p>
    <w:pPr>
      <w:widowControl/>
      <w:tabs>
        <w:tab w:val="center" w:pos="4201"/>
        <w:tab w:val="right" w:leader="dot" w:pos="9298"/>
      </w:tabs>
      <w:autoSpaceDE w:val="0"/>
      <w:autoSpaceDN w:val="0"/>
      <w:spacing w:line="20" w:lineRule="atLeast"/>
      <w:rPr>
        <w:rFonts w:ascii="黑体" w:hAnsi="黑体" w:eastAsia="黑体" w:cs="黑体"/>
      </w:rPr>
    </w:pPr>
    <w:r>
      <w:rPr>
        <w:rFonts w:hint="eastAsia" w:ascii="黑体" w:hAnsi="黑体" w:eastAsia="黑体" w:cs="黑体"/>
      </w:rPr>
      <w:t>DB1506/T 12—2020</w:t>
    </w:r>
  </w:p>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tabs>
        <w:tab w:val="center" w:pos="4201"/>
        <w:tab w:val="right" w:leader="dot" w:pos="9298"/>
      </w:tabs>
      <w:autoSpaceDE w:val="0"/>
      <w:autoSpaceDN w:val="0"/>
      <w:spacing w:line="20" w:lineRule="atLeast"/>
      <w:ind w:firstLine="7560" w:firstLineChars="3600"/>
      <w:rPr>
        <w:rFonts w:ascii="黑体" w:hAnsi="黑体" w:eastAsia="黑体" w:cs="黑体"/>
      </w:rPr>
    </w:pPr>
    <w:r>
      <w:rPr>
        <w:rFonts w:hint="eastAsia" w:ascii="黑体" w:hAnsi="黑体" w:eastAsia="黑体" w:cs="黑体"/>
      </w:rPr>
      <w:t>DB</w:t>
    </w:r>
    <w:r>
      <w:rPr>
        <w:rFonts w:ascii="黑体" w:hAnsi="黑体" w:eastAsia="黑体" w:cs="黑体"/>
      </w:rPr>
      <w:t>1506</w:t>
    </w:r>
    <w:r>
      <w:rPr>
        <w:rFonts w:hint="eastAsia" w:ascii="黑体" w:hAnsi="黑体" w:eastAsia="黑体" w:cs="黑体"/>
      </w:rPr>
      <w:t xml:space="preserve">/T </w:t>
    </w:r>
    <w:r>
      <w:rPr>
        <w:rFonts w:ascii="黑体" w:hAnsi="黑体" w:eastAsia="黑体" w:cs="黑体"/>
      </w:rPr>
      <w:t>XX</w:t>
    </w:r>
    <w:r>
      <w:rPr>
        <w:rFonts w:hint="eastAsia" w:ascii="黑体" w:hAnsi="黑体" w:eastAsia="黑体" w:cs="黑体"/>
      </w:rPr>
      <w:t>—20</w:t>
    </w:r>
    <w:r>
      <w:rPr>
        <w:rFonts w:ascii="黑体" w:hAnsi="黑体" w:eastAsia="黑体" w:cs="黑体"/>
      </w:rPr>
      <w:t>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tabs>
        <w:tab w:val="center" w:pos="4201"/>
        <w:tab w:val="right" w:leader="dot" w:pos="9298"/>
      </w:tabs>
      <w:autoSpaceDE w:val="0"/>
      <w:autoSpaceDN w:val="0"/>
      <w:spacing w:line="20" w:lineRule="atLeast"/>
      <w:rPr>
        <w:rFonts w:ascii="黑体" w:hAnsi="黑体" w:eastAsia="黑体" w:cs="黑体"/>
      </w:rPr>
    </w:pPr>
    <w:r>
      <w:rPr>
        <w:rFonts w:hint="eastAsia" w:ascii="黑体" w:hAnsi="黑体" w:eastAsia="黑体" w:cs="黑体"/>
      </w:rPr>
      <w:t>DB</w:t>
    </w:r>
    <w:r>
      <w:rPr>
        <w:rFonts w:ascii="黑体" w:hAnsi="黑体" w:eastAsia="黑体" w:cs="黑体"/>
      </w:rPr>
      <w:t>1506</w:t>
    </w:r>
    <w:r>
      <w:rPr>
        <w:rFonts w:hint="eastAsia" w:ascii="黑体" w:hAnsi="黑体" w:eastAsia="黑体" w:cs="黑体"/>
      </w:rPr>
      <w:t xml:space="preserve">/T </w:t>
    </w:r>
    <w:r>
      <w:rPr>
        <w:rFonts w:ascii="黑体" w:hAnsi="黑体" w:eastAsia="黑体" w:cs="黑体"/>
      </w:rPr>
      <w:t>XX</w:t>
    </w:r>
    <w:r>
      <w:rPr>
        <w:rFonts w:hint="eastAsia" w:ascii="黑体" w:hAnsi="黑体" w:eastAsia="黑体" w:cs="黑体"/>
      </w:rPr>
      <w:t>—20</w:t>
    </w:r>
    <w:r>
      <w:rPr>
        <w:rFonts w:ascii="黑体" w:hAnsi="黑体" w:eastAsia="黑体" w:cs="黑体"/>
      </w:rPr>
      <w:t>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tabs>
        <w:tab w:val="center" w:pos="4201"/>
        <w:tab w:val="right" w:leader="dot" w:pos="9298"/>
      </w:tabs>
      <w:autoSpaceDE w:val="0"/>
      <w:autoSpaceDN w:val="0"/>
      <w:spacing w:line="20" w:lineRule="atLeast"/>
      <w:ind w:firstLine="7560" w:firstLineChars="3600"/>
      <w:rPr>
        <w:rFonts w:ascii="黑体" w:hAnsi="黑体" w:eastAsia="黑体" w:cs="黑体"/>
      </w:rPr>
    </w:pPr>
    <w:r>
      <w:rPr>
        <w:rFonts w:hint="eastAsia" w:ascii="黑体" w:hAnsi="黑体" w:eastAsia="黑体" w:cs="黑体"/>
      </w:rPr>
      <w:t xml:space="preserve">DB1506/T </w:t>
    </w:r>
    <w:r>
      <w:rPr>
        <w:rFonts w:ascii="黑体" w:hAnsi="黑体" w:eastAsia="黑体" w:cs="黑体"/>
      </w:rPr>
      <w:t>XX</w:t>
    </w:r>
    <w:r>
      <w:rPr>
        <w:rFonts w:hint="eastAsia" w:ascii="黑体" w:hAnsi="黑体" w:eastAsia="黑体" w:cs="黑体"/>
      </w:rPr>
      <w:t>—20</w:t>
    </w:r>
    <w:r>
      <w:rPr>
        <w:rFonts w:ascii="黑体" w:hAnsi="黑体" w:eastAsia="黑体" w:cs="黑体"/>
      </w:rPr>
      <w:t>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tabs>
        <w:tab w:val="center" w:pos="4201"/>
        <w:tab w:val="right" w:leader="dot" w:pos="9298"/>
      </w:tabs>
      <w:autoSpaceDE w:val="0"/>
      <w:autoSpaceDN w:val="0"/>
      <w:spacing w:line="20" w:lineRule="atLeast"/>
      <w:rPr>
        <w:rFonts w:ascii="黑体" w:hAnsi="黑体" w:eastAsia="黑体" w:cs="黑体"/>
      </w:rPr>
    </w:pPr>
    <w:r>
      <w:rPr>
        <w:rFonts w:hint="eastAsia" w:ascii="黑体" w:hAnsi="黑体" w:eastAsia="黑体" w:cs="黑体"/>
      </w:rPr>
      <w:t xml:space="preserve">DB1506/T </w:t>
    </w:r>
    <w:r>
      <w:rPr>
        <w:rFonts w:ascii="黑体" w:hAnsi="黑体" w:eastAsia="黑体" w:cs="黑体"/>
      </w:rPr>
      <w:t>XX</w:t>
    </w:r>
    <w:r>
      <w:rPr>
        <w:rFonts w:hint="eastAsia" w:ascii="黑体" w:hAnsi="黑体" w:eastAsia="黑体" w:cs="黑体"/>
      </w:rPr>
      <w:t>—20</w:t>
    </w:r>
    <w:r>
      <w:rPr>
        <w:rFonts w:ascii="黑体" w:hAnsi="黑体" w:eastAsia="黑体" w:cs="黑体"/>
      </w:rPr>
      <w:t>XX</w:t>
    </w:r>
  </w:p>
  <w:p>
    <w:pPr>
      <w:widowControl/>
      <w:tabs>
        <w:tab w:val="center" w:pos="4201"/>
        <w:tab w:val="right" w:leader="dot" w:pos="9298"/>
      </w:tabs>
      <w:autoSpaceDE w:val="0"/>
      <w:autoSpaceDN w:val="0"/>
      <w:spacing w:line="20" w:lineRule="atLeast"/>
      <w:ind w:firstLine="7140" w:firstLineChars="340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8C0B60"/>
    <w:multiLevelType w:val="multilevel"/>
    <w:tmpl w:val="178C0B60"/>
    <w:lvl w:ilvl="0" w:tentative="0">
      <w:start w:val="1"/>
      <w:numFmt w:val="upperLetter"/>
      <w:lvlText w:val="附 录 %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DEF7E5B"/>
    <w:multiLevelType w:val="multilevel"/>
    <w:tmpl w:val="1DEF7E5B"/>
    <w:lvl w:ilvl="0" w:tentative="0">
      <w:start w:val="7"/>
      <w:numFmt w:val="decimal"/>
      <w:lvlText w:val="%1"/>
      <w:lvlJc w:val="left"/>
      <w:pPr>
        <w:ind w:left="420" w:hanging="420"/>
      </w:pPr>
      <w:rPr>
        <w:rFonts w:hint="eastAsia" w:ascii="黑体" w:hAnsi="黑体" w:eastAsia="黑体"/>
      </w:rPr>
    </w:lvl>
    <w:lvl w:ilvl="1" w:tentative="0">
      <w:start w:val="1"/>
      <w:numFmt w:val="decimal"/>
      <w:isLgl/>
      <w:lvlText w:val="%1.%2"/>
      <w:lvlJc w:val="left"/>
      <w:pPr>
        <w:ind w:left="525" w:hanging="525"/>
      </w:pPr>
      <w:rPr>
        <w:rFonts w:hint="default" w:ascii="黑体" w:hAnsi="黑体" w:eastAsia="黑体"/>
      </w:rPr>
    </w:lvl>
    <w:lvl w:ilvl="2" w:tentative="0">
      <w:start w:val="1"/>
      <w:numFmt w:val="decimal"/>
      <w:isLgl/>
      <w:lvlText w:val="%1.%2.%3"/>
      <w:lvlJc w:val="left"/>
      <w:pPr>
        <w:ind w:left="720" w:hanging="720"/>
      </w:pPr>
      <w:rPr>
        <w:rFonts w:hint="default" w:ascii="黑体" w:hAnsi="黑体" w:eastAsia="黑体"/>
      </w:rPr>
    </w:lvl>
    <w:lvl w:ilvl="3" w:tentative="0">
      <w:start w:val="1"/>
      <w:numFmt w:val="decimal"/>
      <w:isLgl/>
      <w:lvlText w:val="%1.%2.%3.%4"/>
      <w:lvlJc w:val="left"/>
      <w:pPr>
        <w:ind w:left="1080" w:hanging="108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440" w:hanging="1440"/>
      </w:pPr>
      <w:rPr>
        <w:rFonts w:hint="default"/>
      </w:rPr>
    </w:lvl>
    <w:lvl w:ilvl="6" w:tentative="0">
      <w:start w:val="1"/>
      <w:numFmt w:val="decimal"/>
      <w:isLgl/>
      <w:lvlText w:val="%1.%2.%3.%4.%5.%6.%7"/>
      <w:lvlJc w:val="left"/>
      <w:pPr>
        <w:ind w:left="1440" w:hanging="1440"/>
      </w:pPr>
      <w:rPr>
        <w:rFonts w:hint="default"/>
      </w:rPr>
    </w:lvl>
    <w:lvl w:ilvl="7" w:tentative="0">
      <w:start w:val="1"/>
      <w:numFmt w:val="decimal"/>
      <w:isLgl/>
      <w:lvlText w:val="%1.%2.%3.%4.%5.%6.%7.%8"/>
      <w:lvlJc w:val="left"/>
      <w:pPr>
        <w:ind w:left="1800" w:hanging="1800"/>
      </w:pPr>
      <w:rPr>
        <w:rFonts w:hint="default"/>
      </w:rPr>
    </w:lvl>
    <w:lvl w:ilvl="8" w:tentative="0">
      <w:start w:val="1"/>
      <w:numFmt w:val="decimal"/>
      <w:isLgl/>
      <w:lvlText w:val="%1.%2.%3.%4.%5.%6.%7.%8.%9"/>
      <w:lvlJc w:val="left"/>
      <w:pPr>
        <w:ind w:left="1800" w:hanging="1800"/>
      </w:pPr>
      <w:rPr>
        <w:rFonts w:hint="default"/>
      </w:rPr>
    </w:lvl>
  </w:abstractNum>
  <w:abstractNum w:abstractNumId="2">
    <w:nsid w:val="1FC91163"/>
    <w:multiLevelType w:val="multilevel"/>
    <w:tmpl w:val="1FC91163"/>
    <w:lvl w:ilvl="0" w:tentative="0">
      <w:start w:val="1"/>
      <w:numFmt w:val="decimal"/>
      <w:pStyle w:val="39"/>
      <w:suff w:val="nothing"/>
      <w:lvlText w:val="%1　"/>
      <w:lvlJc w:val="left"/>
      <w:pPr>
        <w:ind w:left="1984" w:firstLine="0"/>
      </w:pPr>
      <w:rPr>
        <w:rFonts w:hint="eastAsia" w:ascii="黑体" w:hAnsi="Times New Roman" w:eastAsia="黑体"/>
        <w:b w:val="0"/>
        <w:i w:val="0"/>
        <w:sz w:val="21"/>
        <w:szCs w:val="21"/>
      </w:rPr>
    </w:lvl>
    <w:lvl w:ilvl="1" w:tentative="0">
      <w:start w:val="1"/>
      <w:numFmt w:val="decimal"/>
      <w:pStyle w:val="40"/>
      <w:suff w:val="nothing"/>
      <w:lvlText w:val="%1.%2　"/>
      <w:lvlJc w:val="left"/>
      <w:pPr>
        <w:ind w:left="426"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41"/>
      <w:suff w:val="nothing"/>
      <w:lvlText w:val="%1.%2.%3　"/>
      <w:lvlJc w:val="left"/>
      <w:pPr>
        <w:ind w:left="993"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21B84B67"/>
    <w:multiLevelType w:val="multilevel"/>
    <w:tmpl w:val="21B84B67"/>
    <w:lvl w:ilvl="0" w:tentative="0">
      <w:start w:val="1"/>
      <w:numFmt w:val="decimal"/>
      <w:lvlText w:val="表C.%1"/>
      <w:lvlJc w:val="left"/>
      <w:pPr>
        <w:ind w:left="420" w:hanging="420"/>
      </w:pPr>
      <w:rPr>
        <w:rFonts w:hint="eastAsia" w:ascii="黑体" w:hAnsi="黑体" w:eastAsia="黑体"/>
        <w:b w:val="0"/>
        <w:i w:val="0"/>
        <w:sz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3AB6D2F"/>
    <w:multiLevelType w:val="multilevel"/>
    <w:tmpl w:val="33AB6D2F"/>
    <w:lvl w:ilvl="0" w:tentative="0">
      <w:start w:val="1"/>
      <w:numFmt w:val="lowerLetter"/>
      <w:lvlText w:val="%1）"/>
      <w:lvlJc w:val="left"/>
      <w:pPr>
        <w:ind w:left="840" w:hanging="420"/>
      </w:pPr>
      <w:rPr>
        <w:rFonts w:hint="eastAsia" w:eastAsia="黑体"/>
        <w:b w:val="0"/>
        <w:i w:val="0"/>
        <w:sz w:val="21"/>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4DC365F9"/>
    <w:multiLevelType w:val="multilevel"/>
    <w:tmpl w:val="4DC365F9"/>
    <w:lvl w:ilvl="0" w:tentative="0">
      <w:start w:val="1"/>
      <w:numFmt w:val="decimal"/>
      <w:lvlText w:val="C.%1"/>
      <w:lvlJc w:val="left"/>
      <w:pPr>
        <w:ind w:left="420" w:hanging="420"/>
      </w:pPr>
      <w:rPr>
        <w:rFonts w:hint="default" w:ascii="黑体" w:hAnsi="黑体" w:eastAsia="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53A81648"/>
    <w:multiLevelType w:val="multilevel"/>
    <w:tmpl w:val="53A81648"/>
    <w:lvl w:ilvl="0" w:tentative="0">
      <w:start w:val="8"/>
      <w:numFmt w:val="decimal"/>
      <w:lvlText w:val="%1"/>
      <w:lvlJc w:val="left"/>
      <w:pPr>
        <w:ind w:left="420" w:hanging="420"/>
      </w:pPr>
      <w:rPr>
        <w:rFonts w:hint="eastAsia" w:ascii="黑体" w:hAnsi="黑体" w:eastAsia="黑体"/>
      </w:rPr>
    </w:lvl>
    <w:lvl w:ilvl="1" w:tentative="0">
      <w:start w:val="1"/>
      <w:numFmt w:val="decimal"/>
      <w:isLgl/>
      <w:lvlText w:val="%1.%2"/>
      <w:lvlJc w:val="left"/>
      <w:pPr>
        <w:ind w:left="525" w:hanging="525"/>
      </w:pPr>
      <w:rPr>
        <w:rFonts w:hint="default" w:ascii="黑体" w:hAnsi="黑体" w:eastAsia="黑体"/>
      </w:rPr>
    </w:lvl>
    <w:lvl w:ilvl="2" w:tentative="0">
      <w:start w:val="1"/>
      <w:numFmt w:val="decimal"/>
      <w:isLgl/>
      <w:lvlText w:val="%1.%2.%3"/>
      <w:lvlJc w:val="left"/>
      <w:pPr>
        <w:ind w:left="720" w:hanging="720"/>
      </w:pPr>
      <w:rPr>
        <w:rFonts w:hint="default" w:ascii="黑体" w:hAnsi="黑体" w:eastAsia="黑体"/>
      </w:rPr>
    </w:lvl>
    <w:lvl w:ilvl="3" w:tentative="0">
      <w:start w:val="1"/>
      <w:numFmt w:val="decimal"/>
      <w:isLgl/>
      <w:lvlText w:val="%1.%2.%3.%4"/>
      <w:lvlJc w:val="left"/>
      <w:pPr>
        <w:ind w:left="1080" w:hanging="108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440" w:hanging="1440"/>
      </w:pPr>
      <w:rPr>
        <w:rFonts w:hint="default"/>
      </w:rPr>
    </w:lvl>
    <w:lvl w:ilvl="6" w:tentative="0">
      <w:start w:val="1"/>
      <w:numFmt w:val="decimal"/>
      <w:isLgl/>
      <w:lvlText w:val="%1.%2.%3.%4.%5.%6.%7"/>
      <w:lvlJc w:val="left"/>
      <w:pPr>
        <w:ind w:left="1440" w:hanging="1440"/>
      </w:pPr>
      <w:rPr>
        <w:rFonts w:hint="default"/>
      </w:rPr>
    </w:lvl>
    <w:lvl w:ilvl="7" w:tentative="0">
      <w:start w:val="1"/>
      <w:numFmt w:val="decimal"/>
      <w:isLgl/>
      <w:lvlText w:val="%1.%2.%3.%4.%5.%6.%7.%8"/>
      <w:lvlJc w:val="left"/>
      <w:pPr>
        <w:ind w:left="1800" w:hanging="1800"/>
      </w:pPr>
      <w:rPr>
        <w:rFonts w:hint="default"/>
      </w:rPr>
    </w:lvl>
    <w:lvl w:ilvl="8" w:tentative="0">
      <w:start w:val="1"/>
      <w:numFmt w:val="decimal"/>
      <w:isLgl/>
      <w:lvlText w:val="%1.%2.%3.%4.%5.%6.%7.%8.%9"/>
      <w:lvlJc w:val="left"/>
      <w:pPr>
        <w:ind w:left="1800" w:hanging="1800"/>
      </w:pPr>
      <w:rPr>
        <w:rFonts w:hint="default"/>
      </w:rPr>
    </w:lvl>
  </w:abstractNum>
  <w:abstractNum w:abstractNumId="7">
    <w:nsid w:val="55403D47"/>
    <w:multiLevelType w:val="multilevel"/>
    <w:tmpl w:val="55403D47"/>
    <w:lvl w:ilvl="0" w:tentative="0">
      <w:start w:val="1"/>
      <w:numFmt w:val="lowerLetter"/>
      <w:lvlText w:val="%1）"/>
      <w:lvlJc w:val="left"/>
      <w:pPr>
        <w:ind w:left="840" w:hanging="420"/>
      </w:pPr>
      <w:rPr>
        <w:rFonts w:hint="default" w:ascii="Times New Roman" w:hAnsi="Times New Roman" w:eastAsia="黑体" w:cs="Times New Roman"/>
        <w:b w:val="0"/>
        <w:i w:val="0"/>
        <w:sz w:val="21"/>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8">
    <w:nsid w:val="57592E3C"/>
    <w:multiLevelType w:val="multilevel"/>
    <w:tmpl w:val="57592E3C"/>
    <w:lvl w:ilvl="0" w:tentative="0">
      <w:start w:val="1"/>
      <w:numFmt w:val="decimal"/>
      <w:lvlText w:val="表%1"/>
      <w:lvlJc w:val="left"/>
      <w:pPr>
        <w:ind w:left="840" w:hanging="420"/>
      </w:pPr>
      <w:rPr>
        <w:rFonts w:hint="eastAsia" w:eastAsia="黑体"/>
        <w:b w:val="0"/>
        <w:i w:val="0"/>
        <w:sz w:val="21"/>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9">
    <w:nsid w:val="5E122DE0"/>
    <w:multiLevelType w:val="multilevel"/>
    <w:tmpl w:val="5E122DE0"/>
    <w:lvl w:ilvl="0" w:tentative="0">
      <w:start w:val="1"/>
      <w:numFmt w:val="decimal"/>
      <w:lvlText w:val="B.%1"/>
      <w:lvlJc w:val="left"/>
      <w:pPr>
        <w:ind w:left="420" w:hanging="420"/>
      </w:pPr>
      <w:rPr>
        <w:rFonts w:hint="eastAsia" w:ascii="黑体" w:hAnsi="黑体" w:eastAsia="黑体"/>
        <w:sz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60E032D5"/>
    <w:multiLevelType w:val="multilevel"/>
    <w:tmpl w:val="60E032D5"/>
    <w:lvl w:ilvl="0" w:tentative="0">
      <w:start w:val="1"/>
      <w:numFmt w:val="lowerLetter"/>
      <w:lvlText w:val="%1）"/>
      <w:lvlJc w:val="left"/>
      <w:pPr>
        <w:ind w:left="840" w:hanging="420"/>
      </w:pPr>
      <w:rPr>
        <w:rFonts w:hint="eastAsia" w:eastAsia="黑体"/>
        <w:b w:val="0"/>
        <w:i w:val="0"/>
        <w:sz w:val="21"/>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1">
    <w:nsid w:val="632F50E7"/>
    <w:multiLevelType w:val="multilevel"/>
    <w:tmpl w:val="632F50E7"/>
    <w:lvl w:ilvl="0" w:tentative="0">
      <w:start w:val="1"/>
      <w:numFmt w:val="decimal"/>
      <w:lvlText w:val="%1"/>
      <w:lvlJc w:val="left"/>
      <w:pPr>
        <w:ind w:left="420" w:hanging="420"/>
      </w:pPr>
      <w:rPr>
        <w:rFonts w:hint="eastAsia" w:ascii="黑体" w:hAnsi="黑体" w:eastAsia="黑体"/>
      </w:rPr>
    </w:lvl>
    <w:lvl w:ilvl="1" w:tentative="0">
      <w:start w:val="5"/>
      <w:numFmt w:val="decimal"/>
      <w:isLgl/>
      <w:lvlText w:val="%1.%2"/>
      <w:lvlJc w:val="left"/>
      <w:pPr>
        <w:ind w:left="525" w:hanging="525"/>
      </w:pPr>
      <w:rPr>
        <w:rFonts w:hint="default"/>
      </w:rPr>
    </w:lvl>
    <w:lvl w:ilvl="2" w:tentative="0">
      <w:start w:val="1"/>
      <w:numFmt w:val="decimal"/>
      <w:isLgl/>
      <w:lvlText w:val="%1.%2.%3"/>
      <w:lvlJc w:val="left"/>
      <w:pPr>
        <w:ind w:left="720" w:hanging="720"/>
      </w:pPr>
      <w:rPr>
        <w:rFonts w:hint="default"/>
      </w:rPr>
    </w:lvl>
    <w:lvl w:ilvl="3" w:tentative="0">
      <w:start w:val="1"/>
      <w:numFmt w:val="decimal"/>
      <w:isLgl/>
      <w:lvlText w:val="%1.%2.%3.%4"/>
      <w:lvlJc w:val="left"/>
      <w:pPr>
        <w:ind w:left="1080" w:hanging="108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440" w:hanging="1440"/>
      </w:pPr>
      <w:rPr>
        <w:rFonts w:hint="default"/>
      </w:rPr>
    </w:lvl>
    <w:lvl w:ilvl="6" w:tentative="0">
      <w:start w:val="1"/>
      <w:numFmt w:val="decimal"/>
      <w:isLgl/>
      <w:lvlText w:val="%1.%2.%3.%4.%5.%6.%7"/>
      <w:lvlJc w:val="left"/>
      <w:pPr>
        <w:ind w:left="1440" w:hanging="1440"/>
      </w:pPr>
      <w:rPr>
        <w:rFonts w:hint="default"/>
      </w:rPr>
    </w:lvl>
    <w:lvl w:ilvl="7" w:tentative="0">
      <w:start w:val="1"/>
      <w:numFmt w:val="decimal"/>
      <w:isLgl/>
      <w:lvlText w:val="%1.%2.%3.%4.%5.%6.%7.%8"/>
      <w:lvlJc w:val="left"/>
      <w:pPr>
        <w:ind w:left="1800" w:hanging="1800"/>
      </w:pPr>
      <w:rPr>
        <w:rFonts w:hint="default"/>
      </w:rPr>
    </w:lvl>
    <w:lvl w:ilvl="8" w:tentative="0">
      <w:start w:val="1"/>
      <w:numFmt w:val="decimal"/>
      <w:isLgl/>
      <w:lvlText w:val="%1.%2.%3.%4.%5.%6.%7.%8.%9"/>
      <w:lvlJc w:val="left"/>
      <w:pPr>
        <w:ind w:left="1800" w:hanging="1800"/>
      </w:pPr>
      <w:rPr>
        <w:rFonts w:hint="default"/>
      </w:rPr>
    </w:lvl>
  </w:abstractNum>
  <w:abstractNum w:abstractNumId="12">
    <w:nsid w:val="657D3FBC"/>
    <w:multiLevelType w:val="multilevel"/>
    <w:tmpl w:val="657D3FBC"/>
    <w:lvl w:ilvl="0" w:tentative="0">
      <w:start w:val="1"/>
      <w:numFmt w:val="upperLetter"/>
      <w:pStyle w:val="60"/>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59"/>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pStyle w:val="56"/>
      <w:suff w:val="nothing"/>
      <w:lvlText w:val="%1.%2.%3.%4　"/>
      <w:lvlJc w:val="left"/>
      <w:pPr>
        <w:ind w:left="0" w:firstLine="0"/>
      </w:pPr>
      <w:rPr>
        <w:rFonts w:hint="eastAsia" w:ascii="黑体" w:hAnsi="Times New Roman" w:eastAsia="黑体"/>
        <w:b w:val="0"/>
        <w:i w:val="0"/>
        <w:sz w:val="21"/>
      </w:rPr>
    </w:lvl>
    <w:lvl w:ilvl="4" w:tentative="0">
      <w:start w:val="1"/>
      <w:numFmt w:val="decimal"/>
      <w:pStyle w:val="55"/>
      <w:suff w:val="nothing"/>
      <w:lvlText w:val="%1.%2.%3.%4.%5　"/>
      <w:lvlJc w:val="left"/>
      <w:pPr>
        <w:ind w:left="0" w:firstLine="0"/>
      </w:pPr>
      <w:rPr>
        <w:rFonts w:hint="eastAsia" w:ascii="黑体" w:hAnsi="Times New Roman" w:eastAsia="黑体"/>
        <w:b w:val="0"/>
        <w:i w:val="0"/>
        <w:sz w:val="21"/>
      </w:rPr>
    </w:lvl>
    <w:lvl w:ilvl="5" w:tentative="0">
      <w:start w:val="1"/>
      <w:numFmt w:val="decimal"/>
      <w:pStyle w:val="57"/>
      <w:suff w:val="nothing"/>
      <w:lvlText w:val="%1.%2.%3.%4.%5.%6　"/>
      <w:lvlJc w:val="left"/>
      <w:pPr>
        <w:ind w:left="0" w:firstLine="0"/>
      </w:pPr>
      <w:rPr>
        <w:rFonts w:hint="eastAsia" w:ascii="黑体" w:hAnsi="Times New Roman" w:eastAsia="黑体"/>
        <w:b w:val="0"/>
        <w:i w:val="0"/>
        <w:sz w:val="21"/>
      </w:rPr>
    </w:lvl>
    <w:lvl w:ilvl="6" w:tentative="0">
      <w:start w:val="1"/>
      <w:numFmt w:val="decimal"/>
      <w:pStyle w:val="58"/>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3">
    <w:nsid w:val="66644F37"/>
    <w:multiLevelType w:val="multilevel"/>
    <w:tmpl w:val="66644F37"/>
    <w:lvl w:ilvl="0" w:tentative="0">
      <w:start w:val="1"/>
      <w:numFmt w:val="decimal"/>
      <w:lvlText w:val="表A.%1"/>
      <w:lvlJc w:val="left"/>
      <w:pPr>
        <w:ind w:left="840" w:hanging="420"/>
      </w:pPr>
      <w:rPr>
        <w:rFonts w:hint="eastAsia" w:ascii="黑体" w:hAnsi="黑体" w:eastAsia="黑体"/>
        <w:b w:val="0"/>
        <w:i w:val="0"/>
        <w:sz w:val="21"/>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4">
    <w:nsid w:val="68060C71"/>
    <w:multiLevelType w:val="multilevel"/>
    <w:tmpl w:val="68060C71"/>
    <w:lvl w:ilvl="0" w:tentative="0">
      <w:start w:val="6"/>
      <w:numFmt w:val="decimal"/>
      <w:lvlText w:val="%1"/>
      <w:lvlJc w:val="left"/>
      <w:pPr>
        <w:ind w:left="420" w:hanging="420"/>
      </w:pPr>
      <w:rPr>
        <w:rFonts w:hint="eastAsia" w:ascii="黑体" w:hAnsi="黑体" w:eastAsia="黑体"/>
      </w:rPr>
    </w:lvl>
    <w:lvl w:ilvl="1" w:tentative="0">
      <w:start w:val="1"/>
      <w:numFmt w:val="decimal"/>
      <w:isLgl/>
      <w:lvlText w:val="%1.%2"/>
      <w:lvlJc w:val="left"/>
      <w:pPr>
        <w:ind w:left="525" w:hanging="525"/>
      </w:pPr>
      <w:rPr>
        <w:rFonts w:hint="default" w:ascii="黑体" w:hAnsi="黑体" w:eastAsia="黑体"/>
      </w:rPr>
    </w:lvl>
    <w:lvl w:ilvl="2" w:tentative="0">
      <w:start w:val="1"/>
      <w:numFmt w:val="decimal"/>
      <w:isLgl/>
      <w:lvlText w:val="%1.%2.%3"/>
      <w:lvlJc w:val="left"/>
      <w:pPr>
        <w:ind w:left="720" w:hanging="720"/>
      </w:pPr>
      <w:rPr>
        <w:rFonts w:hint="default"/>
      </w:rPr>
    </w:lvl>
    <w:lvl w:ilvl="3" w:tentative="0">
      <w:start w:val="1"/>
      <w:numFmt w:val="decimal"/>
      <w:isLgl/>
      <w:lvlText w:val="%1.%2.%3.%4"/>
      <w:lvlJc w:val="left"/>
      <w:pPr>
        <w:ind w:left="1080" w:hanging="108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440" w:hanging="1440"/>
      </w:pPr>
      <w:rPr>
        <w:rFonts w:hint="default"/>
      </w:rPr>
    </w:lvl>
    <w:lvl w:ilvl="6" w:tentative="0">
      <w:start w:val="1"/>
      <w:numFmt w:val="decimal"/>
      <w:isLgl/>
      <w:lvlText w:val="%1.%2.%3.%4.%5.%6.%7"/>
      <w:lvlJc w:val="left"/>
      <w:pPr>
        <w:ind w:left="1440" w:hanging="1440"/>
      </w:pPr>
      <w:rPr>
        <w:rFonts w:hint="default"/>
      </w:rPr>
    </w:lvl>
    <w:lvl w:ilvl="7" w:tentative="0">
      <w:start w:val="1"/>
      <w:numFmt w:val="decimal"/>
      <w:isLgl/>
      <w:lvlText w:val="%1.%2.%3.%4.%5.%6.%7.%8"/>
      <w:lvlJc w:val="left"/>
      <w:pPr>
        <w:ind w:left="1800" w:hanging="1800"/>
      </w:pPr>
      <w:rPr>
        <w:rFonts w:hint="default"/>
      </w:rPr>
    </w:lvl>
    <w:lvl w:ilvl="8" w:tentative="0">
      <w:start w:val="1"/>
      <w:numFmt w:val="decimal"/>
      <w:isLgl/>
      <w:lvlText w:val="%1.%2.%3.%4.%5.%6.%7.%8.%9"/>
      <w:lvlJc w:val="left"/>
      <w:pPr>
        <w:ind w:left="1800" w:hanging="1800"/>
      </w:pPr>
      <w:rPr>
        <w:rFonts w:hint="default"/>
      </w:rPr>
    </w:lvl>
  </w:abstractNum>
  <w:abstractNum w:abstractNumId="15">
    <w:nsid w:val="6DD54077"/>
    <w:multiLevelType w:val="multilevel"/>
    <w:tmpl w:val="6DD54077"/>
    <w:lvl w:ilvl="0" w:tentative="0">
      <w:start w:val="1"/>
      <w:numFmt w:val="decimal"/>
      <w:lvlText w:val="A.%1"/>
      <w:lvlJc w:val="left"/>
      <w:pPr>
        <w:ind w:left="840" w:hanging="420"/>
      </w:pPr>
      <w:rPr>
        <w:rFonts w:hint="eastAsia" w:ascii="黑体" w:hAnsi="黑体" w:eastAsia="黑体"/>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6">
    <w:nsid w:val="727011C8"/>
    <w:multiLevelType w:val="multilevel"/>
    <w:tmpl w:val="727011C8"/>
    <w:lvl w:ilvl="0" w:tentative="0">
      <w:start w:val="4"/>
      <w:numFmt w:val="decimal"/>
      <w:lvlText w:val="%1"/>
      <w:lvlJc w:val="left"/>
      <w:pPr>
        <w:ind w:left="420" w:hanging="420"/>
      </w:pPr>
      <w:rPr>
        <w:rFonts w:hint="eastAsia" w:ascii="黑体" w:hAnsi="黑体" w:eastAsia="黑体"/>
      </w:rPr>
    </w:lvl>
    <w:lvl w:ilvl="1" w:tentative="0">
      <w:start w:val="1"/>
      <w:numFmt w:val="decimal"/>
      <w:isLgl/>
      <w:lvlText w:val="%1.%2"/>
      <w:lvlJc w:val="left"/>
      <w:pPr>
        <w:ind w:left="525" w:hanging="525"/>
      </w:pPr>
      <w:rPr>
        <w:rFonts w:hint="default" w:ascii="黑体" w:hAnsi="黑体" w:eastAsia="黑体"/>
      </w:rPr>
    </w:lvl>
    <w:lvl w:ilvl="2" w:tentative="0">
      <w:start w:val="1"/>
      <w:numFmt w:val="decimal"/>
      <w:isLgl/>
      <w:lvlText w:val="%1.%2.%3"/>
      <w:lvlJc w:val="left"/>
      <w:pPr>
        <w:ind w:left="720" w:hanging="720"/>
      </w:pPr>
      <w:rPr>
        <w:rFonts w:hint="default" w:ascii="黑体" w:hAnsi="黑体" w:eastAsia="黑体"/>
      </w:rPr>
    </w:lvl>
    <w:lvl w:ilvl="3" w:tentative="0">
      <w:start w:val="1"/>
      <w:numFmt w:val="decimal"/>
      <w:isLgl/>
      <w:lvlText w:val="%1.%2.%3.%4"/>
      <w:lvlJc w:val="left"/>
      <w:pPr>
        <w:ind w:left="1080" w:hanging="108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440" w:hanging="1440"/>
      </w:pPr>
      <w:rPr>
        <w:rFonts w:hint="default"/>
      </w:rPr>
    </w:lvl>
    <w:lvl w:ilvl="6" w:tentative="0">
      <w:start w:val="1"/>
      <w:numFmt w:val="decimal"/>
      <w:isLgl/>
      <w:lvlText w:val="%1.%2.%3.%4.%5.%6.%7"/>
      <w:lvlJc w:val="left"/>
      <w:pPr>
        <w:ind w:left="1440" w:hanging="1440"/>
      </w:pPr>
      <w:rPr>
        <w:rFonts w:hint="default"/>
      </w:rPr>
    </w:lvl>
    <w:lvl w:ilvl="7" w:tentative="0">
      <w:start w:val="1"/>
      <w:numFmt w:val="decimal"/>
      <w:isLgl/>
      <w:lvlText w:val="%1.%2.%3.%4.%5.%6.%7.%8"/>
      <w:lvlJc w:val="left"/>
      <w:pPr>
        <w:ind w:left="1800" w:hanging="1800"/>
      </w:pPr>
      <w:rPr>
        <w:rFonts w:hint="default"/>
      </w:rPr>
    </w:lvl>
    <w:lvl w:ilvl="8" w:tentative="0">
      <w:start w:val="1"/>
      <w:numFmt w:val="decimal"/>
      <w:isLgl/>
      <w:lvlText w:val="%1.%2.%3.%4.%5.%6.%7.%8.%9"/>
      <w:lvlJc w:val="left"/>
      <w:pPr>
        <w:ind w:left="1800" w:hanging="1800"/>
      </w:pPr>
      <w:rPr>
        <w:rFonts w:hint="default"/>
      </w:rPr>
    </w:lvl>
  </w:abstractNum>
  <w:abstractNum w:abstractNumId="17">
    <w:nsid w:val="7C9C535D"/>
    <w:multiLevelType w:val="multilevel"/>
    <w:tmpl w:val="7C9C535D"/>
    <w:lvl w:ilvl="0" w:tentative="0">
      <w:start w:val="1"/>
      <w:numFmt w:val="decimal"/>
      <w:lvlText w:val="表B.%1"/>
      <w:lvlJc w:val="left"/>
      <w:pPr>
        <w:ind w:left="420" w:hanging="420"/>
      </w:pPr>
      <w:rPr>
        <w:rFonts w:hint="eastAsia" w:ascii="黑体" w:hAnsi="黑体" w:eastAsia="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2"/>
  </w:num>
  <w:num w:numId="3">
    <w:abstractNumId w:val="11"/>
  </w:num>
  <w:num w:numId="4">
    <w:abstractNumId w:val="16"/>
  </w:num>
  <w:num w:numId="5">
    <w:abstractNumId w:val="14"/>
  </w:num>
  <w:num w:numId="6">
    <w:abstractNumId w:val="7"/>
  </w:num>
  <w:num w:numId="7">
    <w:abstractNumId w:val="1"/>
  </w:num>
  <w:num w:numId="8">
    <w:abstractNumId w:val="4"/>
  </w:num>
  <w:num w:numId="9">
    <w:abstractNumId w:val="8"/>
  </w:num>
  <w:num w:numId="10">
    <w:abstractNumId w:val="10"/>
  </w:num>
  <w:num w:numId="11">
    <w:abstractNumId w:val="6"/>
  </w:num>
  <w:num w:numId="12">
    <w:abstractNumId w:val="0"/>
  </w:num>
  <w:num w:numId="13">
    <w:abstractNumId w:val="15"/>
  </w:num>
  <w:num w:numId="14">
    <w:abstractNumId w:val="13"/>
  </w:num>
  <w:num w:numId="15">
    <w:abstractNumId w:val="9"/>
  </w:num>
  <w:num w:numId="16">
    <w:abstractNumId w:val="17"/>
  </w:num>
  <w:num w:numId="17">
    <w:abstractNumId w:val="5"/>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evenAndOddHeaders w:val="1"/>
  <w:drawingGridVerticalSpacing w:val="159"/>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E65B53"/>
    <w:rsid w:val="00007B13"/>
    <w:rsid w:val="000420DB"/>
    <w:rsid w:val="00063019"/>
    <w:rsid w:val="00065079"/>
    <w:rsid w:val="00071B0F"/>
    <w:rsid w:val="00075A0B"/>
    <w:rsid w:val="00082A92"/>
    <w:rsid w:val="00087280"/>
    <w:rsid w:val="00087C50"/>
    <w:rsid w:val="000A538D"/>
    <w:rsid w:val="000B3C71"/>
    <w:rsid w:val="000B49CA"/>
    <w:rsid w:val="000C05B9"/>
    <w:rsid w:val="000C47A3"/>
    <w:rsid w:val="000C5471"/>
    <w:rsid w:val="000D1461"/>
    <w:rsid w:val="000D4A89"/>
    <w:rsid w:val="000D57C1"/>
    <w:rsid w:val="000F4789"/>
    <w:rsid w:val="0014462B"/>
    <w:rsid w:val="001501DD"/>
    <w:rsid w:val="00154694"/>
    <w:rsid w:val="00164C8F"/>
    <w:rsid w:val="0018327B"/>
    <w:rsid w:val="001836E3"/>
    <w:rsid w:val="0019255F"/>
    <w:rsid w:val="001B0F2C"/>
    <w:rsid w:val="001B4121"/>
    <w:rsid w:val="001C3721"/>
    <w:rsid w:val="001F1CF7"/>
    <w:rsid w:val="001F76BA"/>
    <w:rsid w:val="002429C7"/>
    <w:rsid w:val="00251E51"/>
    <w:rsid w:val="00254B33"/>
    <w:rsid w:val="00257F89"/>
    <w:rsid w:val="002741B6"/>
    <w:rsid w:val="0027498A"/>
    <w:rsid w:val="002806FF"/>
    <w:rsid w:val="002B0EB6"/>
    <w:rsid w:val="002B15A6"/>
    <w:rsid w:val="002B6284"/>
    <w:rsid w:val="002C11DE"/>
    <w:rsid w:val="002D0738"/>
    <w:rsid w:val="002D2355"/>
    <w:rsid w:val="002D4E02"/>
    <w:rsid w:val="002E4F4C"/>
    <w:rsid w:val="00307B43"/>
    <w:rsid w:val="00310779"/>
    <w:rsid w:val="00324C09"/>
    <w:rsid w:val="00324F00"/>
    <w:rsid w:val="0032535A"/>
    <w:rsid w:val="00350324"/>
    <w:rsid w:val="00350B74"/>
    <w:rsid w:val="00372917"/>
    <w:rsid w:val="00375921"/>
    <w:rsid w:val="00382418"/>
    <w:rsid w:val="00395269"/>
    <w:rsid w:val="003A3457"/>
    <w:rsid w:val="003B2127"/>
    <w:rsid w:val="003D23EF"/>
    <w:rsid w:val="003F66CA"/>
    <w:rsid w:val="00405B72"/>
    <w:rsid w:val="004068F6"/>
    <w:rsid w:val="0040699A"/>
    <w:rsid w:val="00411953"/>
    <w:rsid w:val="00445843"/>
    <w:rsid w:val="00467785"/>
    <w:rsid w:val="00473B0D"/>
    <w:rsid w:val="004815FC"/>
    <w:rsid w:val="00481E91"/>
    <w:rsid w:val="00494AB5"/>
    <w:rsid w:val="00494FC3"/>
    <w:rsid w:val="00496815"/>
    <w:rsid w:val="004B1447"/>
    <w:rsid w:val="004B2C59"/>
    <w:rsid w:val="004C64AF"/>
    <w:rsid w:val="004C7A50"/>
    <w:rsid w:val="004D1CE2"/>
    <w:rsid w:val="004D3E59"/>
    <w:rsid w:val="004F146B"/>
    <w:rsid w:val="004F4EDB"/>
    <w:rsid w:val="00503D12"/>
    <w:rsid w:val="005268EA"/>
    <w:rsid w:val="00561747"/>
    <w:rsid w:val="005631F6"/>
    <w:rsid w:val="0056344A"/>
    <w:rsid w:val="005734A3"/>
    <w:rsid w:val="00580A4C"/>
    <w:rsid w:val="00586E9E"/>
    <w:rsid w:val="005B25E8"/>
    <w:rsid w:val="005C2878"/>
    <w:rsid w:val="005C7936"/>
    <w:rsid w:val="005D6023"/>
    <w:rsid w:val="005E0A7F"/>
    <w:rsid w:val="006149CA"/>
    <w:rsid w:val="00631BEB"/>
    <w:rsid w:val="006406EB"/>
    <w:rsid w:val="006739E3"/>
    <w:rsid w:val="006947E1"/>
    <w:rsid w:val="006B079A"/>
    <w:rsid w:val="006B3EB7"/>
    <w:rsid w:val="006D0C53"/>
    <w:rsid w:val="006D2962"/>
    <w:rsid w:val="006E5F36"/>
    <w:rsid w:val="0070045A"/>
    <w:rsid w:val="00707955"/>
    <w:rsid w:val="00722338"/>
    <w:rsid w:val="00736F6C"/>
    <w:rsid w:val="00742F7D"/>
    <w:rsid w:val="00744F36"/>
    <w:rsid w:val="00751911"/>
    <w:rsid w:val="00752DC7"/>
    <w:rsid w:val="00762625"/>
    <w:rsid w:val="00762D03"/>
    <w:rsid w:val="00765E1E"/>
    <w:rsid w:val="00767375"/>
    <w:rsid w:val="00771DE7"/>
    <w:rsid w:val="0077259E"/>
    <w:rsid w:val="00772664"/>
    <w:rsid w:val="007758FD"/>
    <w:rsid w:val="007768A2"/>
    <w:rsid w:val="00776EE9"/>
    <w:rsid w:val="00781625"/>
    <w:rsid w:val="00794D10"/>
    <w:rsid w:val="007957EB"/>
    <w:rsid w:val="00796043"/>
    <w:rsid w:val="007A3643"/>
    <w:rsid w:val="007B68BE"/>
    <w:rsid w:val="007B6A2E"/>
    <w:rsid w:val="007E0A61"/>
    <w:rsid w:val="007E0E56"/>
    <w:rsid w:val="007E189D"/>
    <w:rsid w:val="007E6E9F"/>
    <w:rsid w:val="008049AD"/>
    <w:rsid w:val="008072FD"/>
    <w:rsid w:val="008151A6"/>
    <w:rsid w:val="00821E84"/>
    <w:rsid w:val="00831272"/>
    <w:rsid w:val="0084180C"/>
    <w:rsid w:val="00841C00"/>
    <w:rsid w:val="00857949"/>
    <w:rsid w:val="00861BC1"/>
    <w:rsid w:val="0089013C"/>
    <w:rsid w:val="008B1647"/>
    <w:rsid w:val="008D2F4E"/>
    <w:rsid w:val="008D7E08"/>
    <w:rsid w:val="008F35D9"/>
    <w:rsid w:val="008F736C"/>
    <w:rsid w:val="008F7E7F"/>
    <w:rsid w:val="00901D8A"/>
    <w:rsid w:val="0090475B"/>
    <w:rsid w:val="00911A29"/>
    <w:rsid w:val="009244DE"/>
    <w:rsid w:val="00942D98"/>
    <w:rsid w:val="00943249"/>
    <w:rsid w:val="00947BD6"/>
    <w:rsid w:val="009611BD"/>
    <w:rsid w:val="0097305C"/>
    <w:rsid w:val="009B1E6A"/>
    <w:rsid w:val="009C7364"/>
    <w:rsid w:val="009D63A5"/>
    <w:rsid w:val="009D65A6"/>
    <w:rsid w:val="009E7021"/>
    <w:rsid w:val="00A24992"/>
    <w:rsid w:val="00A359B4"/>
    <w:rsid w:val="00A42271"/>
    <w:rsid w:val="00A71C75"/>
    <w:rsid w:val="00A90C66"/>
    <w:rsid w:val="00AA6641"/>
    <w:rsid w:val="00AA71BB"/>
    <w:rsid w:val="00AB1F63"/>
    <w:rsid w:val="00AC536A"/>
    <w:rsid w:val="00AF0A3F"/>
    <w:rsid w:val="00B11524"/>
    <w:rsid w:val="00B117AE"/>
    <w:rsid w:val="00B16397"/>
    <w:rsid w:val="00B23FB1"/>
    <w:rsid w:val="00B4175C"/>
    <w:rsid w:val="00B54E1E"/>
    <w:rsid w:val="00B7545B"/>
    <w:rsid w:val="00B90747"/>
    <w:rsid w:val="00BB0707"/>
    <w:rsid w:val="00BC5D81"/>
    <w:rsid w:val="00BD0425"/>
    <w:rsid w:val="00BD118B"/>
    <w:rsid w:val="00BF375D"/>
    <w:rsid w:val="00BF501A"/>
    <w:rsid w:val="00C0563C"/>
    <w:rsid w:val="00C115DF"/>
    <w:rsid w:val="00C11D78"/>
    <w:rsid w:val="00C11FF1"/>
    <w:rsid w:val="00C13E2F"/>
    <w:rsid w:val="00C21599"/>
    <w:rsid w:val="00C22CD8"/>
    <w:rsid w:val="00C279B9"/>
    <w:rsid w:val="00C34935"/>
    <w:rsid w:val="00C360E1"/>
    <w:rsid w:val="00C65172"/>
    <w:rsid w:val="00C6588E"/>
    <w:rsid w:val="00C673EE"/>
    <w:rsid w:val="00C97B6D"/>
    <w:rsid w:val="00CC5AA7"/>
    <w:rsid w:val="00D14797"/>
    <w:rsid w:val="00D220F5"/>
    <w:rsid w:val="00D33F4E"/>
    <w:rsid w:val="00D674BA"/>
    <w:rsid w:val="00D74F6C"/>
    <w:rsid w:val="00D90C28"/>
    <w:rsid w:val="00DA3918"/>
    <w:rsid w:val="00DC6C7F"/>
    <w:rsid w:val="00DD1C02"/>
    <w:rsid w:val="00E0145F"/>
    <w:rsid w:val="00E24C32"/>
    <w:rsid w:val="00E251EC"/>
    <w:rsid w:val="00E324CE"/>
    <w:rsid w:val="00E801EE"/>
    <w:rsid w:val="00E83FF8"/>
    <w:rsid w:val="00E86FF4"/>
    <w:rsid w:val="00EB405F"/>
    <w:rsid w:val="00ED34C6"/>
    <w:rsid w:val="00F00F19"/>
    <w:rsid w:val="00F27343"/>
    <w:rsid w:val="00F309BE"/>
    <w:rsid w:val="00F52ECE"/>
    <w:rsid w:val="00F77AAC"/>
    <w:rsid w:val="00F8314E"/>
    <w:rsid w:val="00F96973"/>
    <w:rsid w:val="00FA072E"/>
    <w:rsid w:val="00FB5411"/>
    <w:rsid w:val="00FC3B7C"/>
    <w:rsid w:val="00FC59AE"/>
    <w:rsid w:val="00FD3138"/>
    <w:rsid w:val="00FD7D79"/>
    <w:rsid w:val="01081AE3"/>
    <w:rsid w:val="01092F0E"/>
    <w:rsid w:val="01204F89"/>
    <w:rsid w:val="01253A58"/>
    <w:rsid w:val="01465503"/>
    <w:rsid w:val="01595051"/>
    <w:rsid w:val="01931BD9"/>
    <w:rsid w:val="01950185"/>
    <w:rsid w:val="01A84656"/>
    <w:rsid w:val="01C87FEC"/>
    <w:rsid w:val="01C929CB"/>
    <w:rsid w:val="01D85E8C"/>
    <w:rsid w:val="02257580"/>
    <w:rsid w:val="024B3D69"/>
    <w:rsid w:val="0250621E"/>
    <w:rsid w:val="025C7A0B"/>
    <w:rsid w:val="025E4634"/>
    <w:rsid w:val="02602CA5"/>
    <w:rsid w:val="028F2EA2"/>
    <w:rsid w:val="029F4A49"/>
    <w:rsid w:val="02A95B0D"/>
    <w:rsid w:val="02B919C0"/>
    <w:rsid w:val="030D5BC3"/>
    <w:rsid w:val="03496577"/>
    <w:rsid w:val="03541795"/>
    <w:rsid w:val="03597105"/>
    <w:rsid w:val="0367799D"/>
    <w:rsid w:val="037569B1"/>
    <w:rsid w:val="03832EE2"/>
    <w:rsid w:val="03903D27"/>
    <w:rsid w:val="03A42549"/>
    <w:rsid w:val="03B82A24"/>
    <w:rsid w:val="03EF7900"/>
    <w:rsid w:val="041332D0"/>
    <w:rsid w:val="042A67DE"/>
    <w:rsid w:val="043D716B"/>
    <w:rsid w:val="045C4B70"/>
    <w:rsid w:val="046319B4"/>
    <w:rsid w:val="047A140C"/>
    <w:rsid w:val="048D3A51"/>
    <w:rsid w:val="04C814C1"/>
    <w:rsid w:val="04F868EE"/>
    <w:rsid w:val="052B27F0"/>
    <w:rsid w:val="056C0AB1"/>
    <w:rsid w:val="0576052B"/>
    <w:rsid w:val="05841839"/>
    <w:rsid w:val="05887D93"/>
    <w:rsid w:val="05A210E4"/>
    <w:rsid w:val="05B36521"/>
    <w:rsid w:val="05C87CBD"/>
    <w:rsid w:val="05D033C7"/>
    <w:rsid w:val="05DB4D08"/>
    <w:rsid w:val="05F466DF"/>
    <w:rsid w:val="06714F40"/>
    <w:rsid w:val="06B151CD"/>
    <w:rsid w:val="06CC1C0F"/>
    <w:rsid w:val="070A2731"/>
    <w:rsid w:val="07EC3777"/>
    <w:rsid w:val="07EE3AF1"/>
    <w:rsid w:val="07F93A37"/>
    <w:rsid w:val="08453EF8"/>
    <w:rsid w:val="084E668D"/>
    <w:rsid w:val="08792B4B"/>
    <w:rsid w:val="089B43E7"/>
    <w:rsid w:val="08A839BB"/>
    <w:rsid w:val="08B33FEA"/>
    <w:rsid w:val="08B52BBB"/>
    <w:rsid w:val="08E6728A"/>
    <w:rsid w:val="09097B1F"/>
    <w:rsid w:val="0910301E"/>
    <w:rsid w:val="09225DD9"/>
    <w:rsid w:val="095564EA"/>
    <w:rsid w:val="09AD01D0"/>
    <w:rsid w:val="09B4570D"/>
    <w:rsid w:val="09BE1D19"/>
    <w:rsid w:val="09C35E7B"/>
    <w:rsid w:val="09E2169D"/>
    <w:rsid w:val="0A4D3ABB"/>
    <w:rsid w:val="0A771DCF"/>
    <w:rsid w:val="0A947220"/>
    <w:rsid w:val="0ABA20A0"/>
    <w:rsid w:val="0ABC22A0"/>
    <w:rsid w:val="0AF4263B"/>
    <w:rsid w:val="0AFB1DEC"/>
    <w:rsid w:val="0B032391"/>
    <w:rsid w:val="0B500761"/>
    <w:rsid w:val="0B52435C"/>
    <w:rsid w:val="0B5971CF"/>
    <w:rsid w:val="0B6F4AC4"/>
    <w:rsid w:val="0B9E33A1"/>
    <w:rsid w:val="0BBE2090"/>
    <w:rsid w:val="0BDA7457"/>
    <w:rsid w:val="0BDB4CCA"/>
    <w:rsid w:val="0BFC2873"/>
    <w:rsid w:val="0C0634B4"/>
    <w:rsid w:val="0C326491"/>
    <w:rsid w:val="0C6B58EC"/>
    <w:rsid w:val="0CC15B9D"/>
    <w:rsid w:val="0CD35E42"/>
    <w:rsid w:val="0CF2445C"/>
    <w:rsid w:val="0CF94513"/>
    <w:rsid w:val="0D1C7D1F"/>
    <w:rsid w:val="0D451133"/>
    <w:rsid w:val="0D5168E1"/>
    <w:rsid w:val="0D8865E8"/>
    <w:rsid w:val="0DD61CE9"/>
    <w:rsid w:val="0E42165F"/>
    <w:rsid w:val="0E57068E"/>
    <w:rsid w:val="0E5E7F58"/>
    <w:rsid w:val="0E6A50A0"/>
    <w:rsid w:val="0E727C44"/>
    <w:rsid w:val="0E736F26"/>
    <w:rsid w:val="0EAE2E8C"/>
    <w:rsid w:val="0EF95D27"/>
    <w:rsid w:val="0F317DD2"/>
    <w:rsid w:val="0F371EE9"/>
    <w:rsid w:val="0F3B0EA3"/>
    <w:rsid w:val="0F4A4061"/>
    <w:rsid w:val="0F5A5BD5"/>
    <w:rsid w:val="0FF72C76"/>
    <w:rsid w:val="102A3FC6"/>
    <w:rsid w:val="10626F71"/>
    <w:rsid w:val="10A32E92"/>
    <w:rsid w:val="10A505BB"/>
    <w:rsid w:val="10D055C0"/>
    <w:rsid w:val="10ED7D9A"/>
    <w:rsid w:val="110C0EC4"/>
    <w:rsid w:val="110F5D8A"/>
    <w:rsid w:val="11120EDC"/>
    <w:rsid w:val="11244ECE"/>
    <w:rsid w:val="115014F8"/>
    <w:rsid w:val="117473D1"/>
    <w:rsid w:val="118C7D71"/>
    <w:rsid w:val="11A07E0A"/>
    <w:rsid w:val="11AB4D60"/>
    <w:rsid w:val="11E6372E"/>
    <w:rsid w:val="11F60882"/>
    <w:rsid w:val="12390183"/>
    <w:rsid w:val="12646BDA"/>
    <w:rsid w:val="12D771AA"/>
    <w:rsid w:val="12E319DF"/>
    <w:rsid w:val="130462FD"/>
    <w:rsid w:val="13417298"/>
    <w:rsid w:val="1376713F"/>
    <w:rsid w:val="13795673"/>
    <w:rsid w:val="138074CF"/>
    <w:rsid w:val="138D23C7"/>
    <w:rsid w:val="13AA4DC4"/>
    <w:rsid w:val="13D84C99"/>
    <w:rsid w:val="13FF1315"/>
    <w:rsid w:val="142F3006"/>
    <w:rsid w:val="145941C3"/>
    <w:rsid w:val="146E77DA"/>
    <w:rsid w:val="14711B34"/>
    <w:rsid w:val="1499447A"/>
    <w:rsid w:val="14A4005E"/>
    <w:rsid w:val="14B032F1"/>
    <w:rsid w:val="14B93E66"/>
    <w:rsid w:val="14BA6742"/>
    <w:rsid w:val="14C23963"/>
    <w:rsid w:val="14D66ECD"/>
    <w:rsid w:val="14FF6FAC"/>
    <w:rsid w:val="152D0954"/>
    <w:rsid w:val="153C2B95"/>
    <w:rsid w:val="15477C8A"/>
    <w:rsid w:val="158121D9"/>
    <w:rsid w:val="15A967F4"/>
    <w:rsid w:val="15B7659E"/>
    <w:rsid w:val="15D47B32"/>
    <w:rsid w:val="163530FA"/>
    <w:rsid w:val="16755EE4"/>
    <w:rsid w:val="16AD264A"/>
    <w:rsid w:val="16AF45C1"/>
    <w:rsid w:val="16B6668E"/>
    <w:rsid w:val="16E74A5C"/>
    <w:rsid w:val="16F17D61"/>
    <w:rsid w:val="17265BB3"/>
    <w:rsid w:val="179B3560"/>
    <w:rsid w:val="17C16A97"/>
    <w:rsid w:val="17D0682A"/>
    <w:rsid w:val="17E402DB"/>
    <w:rsid w:val="17E528A9"/>
    <w:rsid w:val="17F64141"/>
    <w:rsid w:val="18095DE9"/>
    <w:rsid w:val="181B344D"/>
    <w:rsid w:val="182512CB"/>
    <w:rsid w:val="188D2E40"/>
    <w:rsid w:val="1894023F"/>
    <w:rsid w:val="190521B0"/>
    <w:rsid w:val="191C2979"/>
    <w:rsid w:val="191D2B71"/>
    <w:rsid w:val="192B4A8F"/>
    <w:rsid w:val="19623BE0"/>
    <w:rsid w:val="19715BC0"/>
    <w:rsid w:val="19984BE0"/>
    <w:rsid w:val="19A27E45"/>
    <w:rsid w:val="19AD1037"/>
    <w:rsid w:val="1A1D06B5"/>
    <w:rsid w:val="1A4A6C71"/>
    <w:rsid w:val="1A4C7E00"/>
    <w:rsid w:val="1A9E43F3"/>
    <w:rsid w:val="1B3E312C"/>
    <w:rsid w:val="1B7A46EC"/>
    <w:rsid w:val="1B7A5AC4"/>
    <w:rsid w:val="1B8F588A"/>
    <w:rsid w:val="1BB11C2B"/>
    <w:rsid w:val="1BC475B4"/>
    <w:rsid w:val="1BCF47ED"/>
    <w:rsid w:val="1BD4674D"/>
    <w:rsid w:val="1BE949BA"/>
    <w:rsid w:val="1C0713D6"/>
    <w:rsid w:val="1C18454F"/>
    <w:rsid w:val="1C200D0A"/>
    <w:rsid w:val="1C21602E"/>
    <w:rsid w:val="1C561926"/>
    <w:rsid w:val="1C6433AE"/>
    <w:rsid w:val="1C962BB1"/>
    <w:rsid w:val="1CC53F43"/>
    <w:rsid w:val="1CDA2FC6"/>
    <w:rsid w:val="1CE32EC0"/>
    <w:rsid w:val="1CE65B53"/>
    <w:rsid w:val="1D05045B"/>
    <w:rsid w:val="1D0C2901"/>
    <w:rsid w:val="1D1324BB"/>
    <w:rsid w:val="1D1C36A0"/>
    <w:rsid w:val="1D4503B9"/>
    <w:rsid w:val="1D4D4C04"/>
    <w:rsid w:val="1D7317E4"/>
    <w:rsid w:val="1DA43061"/>
    <w:rsid w:val="1E18240A"/>
    <w:rsid w:val="1E3649DF"/>
    <w:rsid w:val="1E3660D2"/>
    <w:rsid w:val="1E40115D"/>
    <w:rsid w:val="1E4A2C3C"/>
    <w:rsid w:val="1EE730E4"/>
    <w:rsid w:val="1F097375"/>
    <w:rsid w:val="1F584254"/>
    <w:rsid w:val="1F7B0576"/>
    <w:rsid w:val="1F8455EA"/>
    <w:rsid w:val="1FCF0907"/>
    <w:rsid w:val="1FE3466C"/>
    <w:rsid w:val="1FEF6811"/>
    <w:rsid w:val="20475DB0"/>
    <w:rsid w:val="20663F0A"/>
    <w:rsid w:val="20862073"/>
    <w:rsid w:val="208F213A"/>
    <w:rsid w:val="2091646A"/>
    <w:rsid w:val="209C787B"/>
    <w:rsid w:val="20B10BB2"/>
    <w:rsid w:val="20F4564B"/>
    <w:rsid w:val="210555B5"/>
    <w:rsid w:val="211C1B71"/>
    <w:rsid w:val="212A47C0"/>
    <w:rsid w:val="21333C05"/>
    <w:rsid w:val="213860F2"/>
    <w:rsid w:val="21585D0A"/>
    <w:rsid w:val="217B460C"/>
    <w:rsid w:val="218B0E03"/>
    <w:rsid w:val="21AD46B8"/>
    <w:rsid w:val="21B47686"/>
    <w:rsid w:val="21CA4463"/>
    <w:rsid w:val="21DC18D5"/>
    <w:rsid w:val="22050337"/>
    <w:rsid w:val="2207592D"/>
    <w:rsid w:val="220901A6"/>
    <w:rsid w:val="220B1E03"/>
    <w:rsid w:val="222211B4"/>
    <w:rsid w:val="22540440"/>
    <w:rsid w:val="227667FE"/>
    <w:rsid w:val="2291696A"/>
    <w:rsid w:val="22935036"/>
    <w:rsid w:val="229D24C2"/>
    <w:rsid w:val="22A46D22"/>
    <w:rsid w:val="22B9476C"/>
    <w:rsid w:val="22CF58C5"/>
    <w:rsid w:val="231E7F7C"/>
    <w:rsid w:val="233C327C"/>
    <w:rsid w:val="23651522"/>
    <w:rsid w:val="236A609A"/>
    <w:rsid w:val="236D00FE"/>
    <w:rsid w:val="239F097A"/>
    <w:rsid w:val="23BE44B4"/>
    <w:rsid w:val="23D14B13"/>
    <w:rsid w:val="23F73896"/>
    <w:rsid w:val="24263B82"/>
    <w:rsid w:val="242E40D9"/>
    <w:rsid w:val="247459A8"/>
    <w:rsid w:val="24B85237"/>
    <w:rsid w:val="24FC1CF3"/>
    <w:rsid w:val="250E2BB3"/>
    <w:rsid w:val="25122419"/>
    <w:rsid w:val="251B75E5"/>
    <w:rsid w:val="25872181"/>
    <w:rsid w:val="25B84308"/>
    <w:rsid w:val="2602689D"/>
    <w:rsid w:val="26090E50"/>
    <w:rsid w:val="261B376F"/>
    <w:rsid w:val="26307B06"/>
    <w:rsid w:val="263744A9"/>
    <w:rsid w:val="265B3E9B"/>
    <w:rsid w:val="26605A16"/>
    <w:rsid w:val="26A07AC6"/>
    <w:rsid w:val="26C6419D"/>
    <w:rsid w:val="276766C4"/>
    <w:rsid w:val="27D57E22"/>
    <w:rsid w:val="27DD5944"/>
    <w:rsid w:val="27E13DCF"/>
    <w:rsid w:val="28287EBC"/>
    <w:rsid w:val="282C07E8"/>
    <w:rsid w:val="28300E15"/>
    <w:rsid w:val="285061CE"/>
    <w:rsid w:val="2852673D"/>
    <w:rsid w:val="28927F24"/>
    <w:rsid w:val="28A27B9E"/>
    <w:rsid w:val="28AC42A8"/>
    <w:rsid w:val="28AD1DFD"/>
    <w:rsid w:val="28BC4FDE"/>
    <w:rsid w:val="292525D8"/>
    <w:rsid w:val="29681B18"/>
    <w:rsid w:val="29FF29D7"/>
    <w:rsid w:val="2A4F146C"/>
    <w:rsid w:val="2A6709BF"/>
    <w:rsid w:val="2A694EBD"/>
    <w:rsid w:val="2A9C2858"/>
    <w:rsid w:val="2ADD52F6"/>
    <w:rsid w:val="2B1642DF"/>
    <w:rsid w:val="2B2F53F4"/>
    <w:rsid w:val="2B606CCE"/>
    <w:rsid w:val="2B7D59E5"/>
    <w:rsid w:val="2BC72D86"/>
    <w:rsid w:val="2BCE1985"/>
    <w:rsid w:val="2C053B0D"/>
    <w:rsid w:val="2C1D737B"/>
    <w:rsid w:val="2C3C0008"/>
    <w:rsid w:val="2C3D338B"/>
    <w:rsid w:val="2C450116"/>
    <w:rsid w:val="2CB33F44"/>
    <w:rsid w:val="2CB5467D"/>
    <w:rsid w:val="2CCC0B63"/>
    <w:rsid w:val="2CF10C0B"/>
    <w:rsid w:val="2D070E34"/>
    <w:rsid w:val="2D0B4A9D"/>
    <w:rsid w:val="2D263E8A"/>
    <w:rsid w:val="2D39178B"/>
    <w:rsid w:val="2D4930C0"/>
    <w:rsid w:val="2D7B4667"/>
    <w:rsid w:val="2D7F4293"/>
    <w:rsid w:val="2DB041CA"/>
    <w:rsid w:val="2DC13102"/>
    <w:rsid w:val="2DD83513"/>
    <w:rsid w:val="2E0175D8"/>
    <w:rsid w:val="2EA64566"/>
    <w:rsid w:val="2EAD53B1"/>
    <w:rsid w:val="2EC91AA0"/>
    <w:rsid w:val="2EEA466C"/>
    <w:rsid w:val="2EEA4C0D"/>
    <w:rsid w:val="2F88705E"/>
    <w:rsid w:val="2FC61EC5"/>
    <w:rsid w:val="2FEA3ABC"/>
    <w:rsid w:val="2FEB157A"/>
    <w:rsid w:val="30207404"/>
    <w:rsid w:val="304E045B"/>
    <w:rsid w:val="30501F95"/>
    <w:rsid w:val="3086276A"/>
    <w:rsid w:val="309C0D5C"/>
    <w:rsid w:val="30A90FE9"/>
    <w:rsid w:val="30A9263E"/>
    <w:rsid w:val="30B976A3"/>
    <w:rsid w:val="30CB365E"/>
    <w:rsid w:val="30D54DED"/>
    <w:rsid w:val="30E8602A"/>
    <w:rsid w:val="30FC27D6"/>
    <w:rsid w:val="31132464"/>
    <w:rsid w:val="317B39C6"/>
    <w:rsid w:val="31904C49"/>
    <w:rsid w:val="31AA3939"/>
    <w:rsid w:val="31B51124"/>
    <w:rsid w:val="31BB1007"/>
    <w:rsid w:val="31C0737C"/>
    <w:rsid w:val="31C76259"/>
    <w:rsid w:val="31C95A6E"/>
    <w:rsid w:val="31F80A07"/>
    <w:rsid w:val="320742DD"/>
    <w:rsid w:val="321D7C08"/>
    <w:rsid w:val="324044C1"/>
    <w:rsid w:val="324B6FCD"/>
    <w:rsid w:val="32604899"/>
    <w:rsid w:val="327B73D8"/>
    <w:rsid w:val="329E3077"/>
    <w:rsid w:val="32AA2524"/>
    <w:rsid w:val="32BA57A9"/>
    <w:rsid w:val="32C9266B"/>
    <w:rsid w:val="32CB63A7"/>
    <w:rsid w:val="32FB7AD8"/>
    <w:rsid w:val="331A77C0"/>
    <w:rsid w:val="33277913"/>
    <w:rsid w:val="33794B90"/>
    <w:rsid w:val="33A1605B"/>
    <w:rsid w:val="33B45D16"/>
    <w:rsid w:val="33D528C9"/>
    <w:rsid w:val="33E16749"/>
    <w:rsid w:val="34185045"/>
    <w:rsid w:val="344B3D0C"/>
    <w:rsid w:val="346A778B"/>
    <w:rsid w:val="34AB6093"/>
    <w:rsid w:val="34AC4FC4"/>
    <w:rsid w:val="34AC54A0"/>
    <w:rsid w:val="34D07B75"/>
    <w:rsid w:val="350A299F"/>
    <w:rsid w:val="350C74D5"/>
    <w:rsid w:val="35294919"/>
    <w:rsid w:val="35934BD5"/>
    <w:rsid w:val="359A0775"/>
    <w:rsid w:val="35B12364"/>
    <w:rsid w:val="35F42081"/>
    <w:rsid w:val="360B588C"/>
    <w:rsid w:val="362F2BBB"/>
    <w:rsid w:val="367E04ED"/>
    <w:rsid w:val="36AD7F0A"/>
    <w:rsid w:val="36FE3389"/>
    <w:rsid w:val="3703503D"/>
    <w:rsid w:val="37040B08"/>
    <w:rsid w:val="3707529C"/>
    <w:rsid w:val="371A0AAF"/>
    <w:rsid w:val="376471F7"/>
    <w:rsid w:val="376826E8"/>
    <w:rsid w:val="376A76D1"/>
    <w:rsid w:val="378D32A9"/>
    <w:rsid w:val="37A72143"/>
    <w:rsid w:val="37A93AA2"/>
    <w:rsid w:val="37CD5A99"/>
    <w:rsid w:val="37D45D06"/>
    <w:rsid w:val="38363885"/>
    <w:rsid w:val="384E0CC4"/>
    <w:rsid w:val="388761D4"/>
    <w:rsid w:val="388A1292"/>
    <w:rsid w:val="38AF0608"/>
    <w:rsid w:val="38CA13E2"/>
    <w:rsid w:val="38CD1435"/>
    <w:rsid w:val="38F566F7"/>
    <w:rsid w:val="39030BE2"/>
    <w:rsid w:val="3957542F"/>
    <w:rsid w:val="395D3C44"/>
    <w:rsid w:val="396F4FBA"/>
    <w:rsid w:val="39774E1A"/>
    <w:rsid w:val="39885AEF"/>
    <w:rsid w:val="39956267"/>
    <w:rsid w:val="39C63A7A"/>
    <w:rsid w:val="39DE0BB2"/>
    <w:rsid w:val="3A116E7B"/>
    <w:rsid w:val="3A3151D8"/>
    <w:rsid w:val="3A4B2EDB"/>
    <w:rsid w:val="3A695D75"/>
    <w:rsid w:val="3A6D1F66"/>
    <w:rsid w:val="3ACB397E"/>
    <w:rsid w:val="3AF06ED3"/>
    <w:rsid w:val="3AF07D11"/>
    <w:rsid w:val="3B0D7AEA"/>
    <w:rsid w:val="3B5B0866"/>
    <w:rsid w:val="3B665570"/>
    <w:rsid w:val="3BD52ECF"/>
    <w:rsid w:val="3BE57EA5"/>
    <w:rsid w:val="3BFD45B9"/>
    <w:rsid w:val="3C2827F0"/>
    <w:rsid w:val="3C363795"/>
    <w:rsid w:val="3C367D5F"/>
    <w:rsid w:val="3C3901EB"/>
    <w:rsid w:val="3C3D5E41"/>
    <w:rsid w:val="3CBB02CF"/>
    <w:rsid w:val="3CD83E7D"/>
    <w:rsid w:val="3D0718CE"/>
    <w:rsid w:val="3D231310"/>
    <w:rsid w:val="3D6B3CEA"/>
    <w:rsid w:val="3DA449D2"/>
    <w:rsid w:val="3DCC7632"/>
    <w:rsid w:val="3DEB7B47"/>
    <w:rsid w:val="3DFF4D99"/>
    <w:rsid w:val="3E085250"/>
    <w:rsid w:val="3E3D3CEC"/>
    <w:rsid w:val="3E782982"/>
    <w:rsid w:val="3E816274"/>
    <w:rsid w:val="3EB65816"/>
    <w:rsid w:val="3ECF6DCD"/>
    <w:rsid w:val="3ED542C0"/>
    <w:rsid w:val="3F1F5B31"/>
    <w:rsid w:val="3F20381B"/>
    <w:rsid w:val="3F722751"/>
    <w:rsid w:val="3FAC68A4"/>
    <w:rsid w:val="3FD23306"/>
    <w:rsid w:val="3FD70FD4"/>
    <w:rsid w:val="3FED5FFE"/>
    <w:rsid w:val="3FF31CBD"/>
    <w:rsid w:val="3FF709B5"/>
    <w:rsid w:val="400A1021"/>
    <w:rsid w:val="40264403"/>
    <w:rsid w:val="405D0574"/>
    <w:rsid w:val="40814D88"/>
    <w:rsid w:val="40876773"/>
    <w:rsid w:val="408C70EE"/>
    <w:rsid w:val="409279A7"/>
    <w:rsid w:val="40C678A1"/>
    <w:rsid w:val="4144556E"/>
    <w:rsid w:val="415B4EAA"/>
    <w:rsid w:val="416260C1"/>
    <w:rsid w:val="41B262EA"/>
    <w:rsid w:val="41BE42D6"/>
    <w:rsid w:val="41C54F2B"/>
    <w:rsid w:val="41CA68C0"/>
    <w:rsid w:val="41D05433"/>
    <w:rsid w:val="41D1486F"/>
    <w:rsid w:val="41E36EB1"/>
    <w:rsid w:val="421472FB"/>
    <w:rsid w:val="42291C52"/>
    <w:rsid w:val="425F210A"/>
    <w:rsid w:val="427A7812"/>
    <w:rsid w:val="428D10B4"/>
    <w:rsid w:val="42F510AB"/>
    <w:rsid w:val="433E25DD"/>
    <w:rsid w:val="43533B61"/>
    <w:rsid w:val="43A560FB"/>
    <w:rsid w:val="43D804C6"/>
    <w:rsid w:val="43F11F28"/>
    <w:rsid w:val="43F75D35"/>
    <w:rsid w:val="43FC17A4"/>
    <w:rsid w:val="44126A0A"/>
    <w:rsid w:val="44233206"/>
    <w:rsid w:val="444B177D"/>
    <w:rsid w:val="446F4D7D"/>
    <w:rsid w:val="44C208C9"/>
    <w:rsid w:val="44ED7418"/>
    <w:rsid w:val="451A2A6E"/>
    <w:rsid w:val="453863FF"/>
    <w:rsid w:val="454077F7"/>
    <w:rsid w:val="454E32DE"/>
    <w:rsid w:val="456F3873"/>
    <w:rsid w:val="457F6280"/>
    <w:rsid w:val="4593337C"/>
    <w:rsid w:val="459E04AB"/>
    <w:rsid w:val="45DB0688"/>
    <w:rsid w:val="461F6C79"/>
    <w:rsid w:val="46254025"/>
    <w:rsid w:val="465A5057"/>
    <w:rsid w:val="46703085"/>
    <w:rsid w:val="468F7E80"/>
    <w:rsid w:val="46AD57E2"/>
    <w:rsid w:val="46B616F9"/>
    <w:rsid w:val="470F5491"/>
    <w:rsid w:val="471C2469"/>
    <w:rsid w:val="472829F4"/>
    <w:rsid w:val="476B4E4A"/>
    <w:rsid w:val="477B1499"/>
    <w:rsid w:val="477D2DB6"/>
    <w:rsid w:val="47E51B39"/>
    <w:rsid w:val="48420A80"/>
    <w:rsid w:val="484A11D0"/>
    <w:rsid w:val="48667C3C"/>
    <w:rsid w:val="48B264F3"/>
    <w:rsid w:val="48B42123"/>
    <w:rsid w:val="48DA618E"/>
    <w:rsid w:val="49046DB0"/>
    <w:rsid w:val="49093458"/>
    <w:rsid w:val="4917013E"/>
    <w:rsid w:val="493E1B42"/>
    <w:rsid w:val="494837FC"/>
    <w:rsid w:val="497C5639"/>
    <w:rsid w:val="49A23D9E"/>
    <w:rsid w:val="49D74302"/>
    <w:rsid w:val="4A18672B"/>
    <w:rsid w:val="4A8A69F6"/>
    <w:rsid w:val="4AB44DCA"/>
    <w:rsid w:val="4ABD1108"/>
    <w:rsid w:val="4AE61290"/>
    <w:rsid w:val="4AEA7022"/>
    <w:rsid w:val="4B246855"/>
    <w:rsid w:val="4B395E9C"/>
    <w:rsid w:val="4BA52F05"/>
    <w:rsid w:val="4BB77726"/>
    <w:rsid w:val="4BD43B6F"/>
    <w:rsid w:val="4C053601"/>
    <w:rsid w:val="4C645E85"/>
    <w:rsid w:val="4C8007C5"/>
    <w:rsid w:val="4C91743F"/>
    <w:rsid w:val="4CD34D3B"/>
    <w:rsid w:val="4CE16F6A"/>
    <w:rsid w:val="4CE575B5"/>
    <w:rsid w:val="4D1850AC"/>
    <w:rsid w:val="4D2B3839"/>
    <w:rsid w:val="4D533E00"/>
    <w:rsid w:val="4D643A62"/>
    <w:rsid w:val="4D725C9E"/>
    <w:rsid w:val="4D816798"/>
    <w:rsid w:val="4D902960"/>
    <w:rsid w:val="4DAD1ECF"/>
    <w:rsid w:val="4DE263CD"/>
    <w:rsid w:val="4DEA6150"/>
    <w:rsid w:val="4E5A6A19"/>
    <w:rsid w:val="4EB86836"/>
    <w:rsid w:val="4EBB1654"/>
    <w:rsid w:val="4ED80F77"/>
    <w:rsid w:val="4EDA6237"/>
    <w:rsid w:val="4F00292E"/>
    <w:rsid w:val="4F580B10"/>
    <w:rsid w:val="4F8758C9"/>
    <w:rsid w:val="4FBC23D4"/>
    <w:rsid w:val="4FCA179D"/>
    <w:rsid w:val="4FD4519C"/>
    <w:rsid w:val="4FD54118"/>
    <w:rsid w:val="50001721"/>
    <w:rsid w:val="50053221"/>
    <w:rsid w:val="5021725F"/>
    <w:rsid w:val="505542B1"/>
    <w:rsid w:val="50581DA0"/>
    <w:rsid w:val="50C80EF2"/>
    <w:rsid w:val="50EA5A70"/>
    <w:rsid w:val="51257695"/>
    <w:rsid w:val="515E644A"/>
    <w:rsid w:val="515F37F5"/>
    <w:rsid w:val="517E3DA9"/>
    <w:rsid w:val="51A9465B"/>
    <w:rsid w:val="51E429B1"/>
    <w:rsid w:val="51EA19D3"/>
    <w:rsid w:val="52037635"/>
    <w:rsid w:val="52230C7C"/>
    <w:rsid w:val="5252460C"/>
    <w:rsid w:val="52B3559F"/>
    <w:rsid w:val="531707D0"/>
    <w:rsid w:val="53256895"/>
    <w:rsid w:val="533E38B0"/>
    <w:rsid w:val="5356399E"/>
    <w:rsid w:val="53744815"/>
    <w:rsid w:val="53913306"/>
    <w:rsid w:val="53A86D08"/>
    <w:rsid w:val="53B13E4C"/>
    <w:rsid w:val="53C966E6"/>
    <w:rsid w:val="53D8783A"/>
    <w:rsid w:val="541C7CB3"/>
    <w:rsid w:val="54223758"/>
    <w:rsid w:val="54267480"/>
    <w:rsid w:val="542F04B6"/>
    <w:rsid w:val="543E2CEC"/>
    <w:rsid w:val="543F1E30"/>
    <w:rsid w:val="5476023A"/>
    <w:rsid w:val="54994CAA"/>
    <w:rsid w:val="54B042D1"/>
    <w:rsid w:val="54BF4283"/>
    <w:rsid w:val="54D14427"/>
    <w:rsid w:val="54E54E5C"/>
    <w:rsid w:val="55235891"/>
    <w:rsid w:val="55331251"/>
    <w:rsid w:val="554F5441"/>
    <w:rsid w:val="559F0CCD"/>
    <w:rsid w:val="55A272E2"/>
    <w:rsid w:val="55AB5BC3"/>
    <w:rsid w:val="55C63A40"/>
    <w:rsid w:val="55F54084"/>
    <w:rsid w:val="55F67940"/>
    <w:rsid w:val="560537B6"/>
    <w:rsid w:val="56103F64"/>
    <w:rsid w:val="56241618"/>
    <w:rsid w:val="5628241D"/>
    <w:rsid w:val="565214B7"/>
    <w:rsid w:val="56720861"/>
    <w:rsid w:val="57415431"/>
    <w:rsid w:val="574B3523"/>
    <w:rsid w:val="57572DE2"/>
    <w:rsid w:val="576A2B25"/>
    <w:rsid w:val="57A32B20"/>
    <w:rsid w:val="57AE7A82"/>
    <w:rsid w:val="57EE2956"/>
    <w:rsid w:val="582C1968"/>
    <w:rsid w:val="58504D10"/>
    <w:rsid w:val="58760F15"/>
    <w:rsid w:val="58DA5785"/>
    <w:rsid w:val="58E76834"/>
    <w:rsid w:val="591E3809"/>
    <w:rsid w:val="598F2806"/>
    <w:rsid w:val="599B1A2D"/>
    <w:rsid w:val="59BF2974"/>
    <w:rsid w:val="59D07F76"/>
    <w:rsid w:val="59D35C16"/>
    <w:rsid w:val="5A1226FF"/>
    <w:rsid w:val="5A6E5332"/>
    <w:rsid w:val="5A7E14C0"/>
    <w:rsid w:val="5AA97271"/>
    <w:rsid w:val="5AB4784F"/>
    <w:rsid w:val="5AB817AF"/>
    <w:rsid w:val="5B266D8E"/>
    <w:rsid w:val="5B355D06"/>
    <w:rsid w:val="5B3E1C4D"/>
    <w:rsid w:val="5B3E6A3F"/>
    <w:rsid w:val="5B7C0EB8"/>
    <w:rsid w:val="5BDC52A3"/>
    <w:rsid w:val="5C2007B2"/>
    <w:rsid w:val="5C551522"/>
    <w:rsid w:val="5CE17BBA"/>
    <w:rsid w:val="5D52742D"/>
    <w:rsid w:val="5D697124"/>
    <w:rsid w:val="5D6B51E0"/>
    <w:rsid w:val="5D6F52D4"/>
    <w:rsid w:val="5D7739AE"/>
    <w:rsid w:val="5D9A067A"/>
    <w:rsid w:val="5E326F60"/>
    <w:rsid w:val="5E6E388C"/>
    <w:rsid w:val="5E8C11A5"/>
    <w:rsid w:val="5EA47AC4"/>
    <w:rsid w:val="5EDF58C2"/>
    <w:rsid w:val="5EF143B3"/>
    <w:rsid w:val="5EFC7369"/>
    <w:rsid w:val="5F357AA8"/>
    <w:rsid w:val="5F36646B"/>
    <w:rsid w:val="5F952C54"/>
    <w:rsid w:val="5FA115A9"/>
    <w:rsid w:val="5FA5651B"/>
    <w:rsid w:val="5FCF74A8"/>
    <w:rsid w:val="5FEC5C2E"/>
    <w:rsid w:val="60BC5492"/>
    <w:rsid w:val="60BE7230"/>
    <w:rsid w:val="60D008F0"/>
    <w:rsid w:val="60ED648A"/>
    <w:rsid w:val="613754A1"/>
    <w:rsid w:val="61487C1D"/>
    <w:rsid w:val="615F6E19"/>
    <w:rsid w:val="61901E00"/>
    <w:rsid w:val="619732E5"/>
    <w:rsid w:val="61C61875"/>
    <w:rsid w:val="621C39D8"/>
    <w:rsid w:val="62384803"/>
    <w:rsid w:val="62895D60"/>
    <w:rsid w:val="636A1800"/>
    <w:rsid w:val="63767CC5"/>
    <w:rsid w:val="63D23159"/>
    <w:rsid w:val="64584DDB"/>
    <w:rsid w:val="648F4B61"/>
    <w:rsid w:val="64ED49B8"/>
    <w:rsid w:val="64FB5370"/>
    <w:rsid w:val="65005FC7"/>
    <w:rsid w:val="65062DC2"/>
    <w:rsid w:val="651A675D"/>
    <w:rsid w:val="65326192"/>
    <w:rsid w:val="654B21B0"/>
    <w:rsid w:val="657E7277"/>
    <w:rsid w:val="6596469D"/>
    <w:rsid w:val="65AB4BD2"/>
    <w:rsid w:val="66006D9B"/>
    <w:rsid w:val="6623581F"/>
    <w:rsid w:val="665228BF"/>
    <w:rsid w:val="66743889"/>
    <w:rsid w:val="66890819"/>
    <w:rsid w:val="669334E1"/>
    <w:rsid w:val="669530B2"/>
    <w:rsid w:val="669B2E58"/>
    <w:rsid w:val="66D566C4"/>
    <w:rsid w:val="66D64205"/>
    <w:rsid w:val="670C60A3"/>
    <w:rsid w:val="671B231F"/>
    <w:rsid w:val="673B08A6"/>
    <w:rsid w:val="673E78D0"/>
    <w:rsid w:val="677B36ED"/>
    <w:rsid w:val="67CB34CC"/>
    <w:rsid w:val="67DA3883"/>
    <w:rsid w:val="67F96370"/>
    <w:rsid w:val="685858D4"/>
    <w:rsid w:val="685C018A"/>
    <w:rsid w:val="685C2319"/>
    <w:rsid w:val="687D1C83"/>
    <w:rsid w:val="68866250"/>
    <w:rsid w:val="68A1468E"/>
    <w:rsid w:val="68A35816"/>
    <w:rsid w:val="68A753F0"/>
    <w:rsid w:val="68B16B69"/>
    <w:rsid w:val="68B35300"/>
    <w:rsid w:val="692656DF"/>
    <w:rsid w:val="698D2B0D"/>
    <w:rsid w:val="6997035F"/>
    <w:rsid w:val="69B8461C"/>
    <w:rsid w:val="6A4C3FE5"/>
    <w:rsid w:val="6A6B1D8E"/>
    <w:rsid w:val="6AE47520"/>
    <w:rsid w:val="6B450CD7"/>
    <w:rsid w:val="6BA56D20"/>
    <w:rsid w:val="6BBC7358"/>
    <w:rsid w:val="6BD52746"/>
    <w:rsid w:val="6BE244E0"/>
    <w:rsid w:val="6C04664E"/>
    <w:rsid w:val="6C750FCD"/>
    <w:rsid w:val="6C8E7456"/>
    <w:rsid w:val="6C9C3FCD"/>
    <w:rsid w:val="6C9D5448"/>
    <w:rsid w:val="6CB56754"/>
    <w:rsid w:val="6CBB06D6"/>
    <w:rsid w:val="6CCF5D67"/>
    <w:rsid w:val="6CD534B4"/>
    <w:rsid w:val="6CE34418"/>
    <w:rsid w:val="6D047211"/>
    <w:rsid w:val="6D093B40"/>
    <w:rsid w:val="6D131E96"/>
    <w:rsid w:val="6D36664F"/>
    <w:rsid w:val="6D4C75B1"/>
    <w:rsid w:val="6D922403"/>
    <w:rsid w:val="6D946864"/>
    <w:rsid w:val="6DAA3A60"/>
    <w:rsid w:val="6DAC3E8A"/>
    <w:rsid w:val="6DC9123C"/>
    <w:rsid w:val="6DE91A72"/>
    <w:rsid w:val="6DFD2A1E"/>
    <w:rsid w:val="6E4B64F5"/>
    <w:rsid w:val="6E7F7CA2"/>
    <w:rsid w:val="6EA17B55"/>
    <w:rsid w:val="6F1E0D7A"/>
    <w:rsid w:val="6F25048A"/>
    <w:rsid w:val="6F586528"/>
    <w:rsid w:val="6F9E3D5E"/>
    <w:rsid w:val="6FD157C8"/>
    <w:rsid w:val="6FD54204"/>
    <w:rsid w:val="6FE60DD4"/>
    <w:rsid w:val="70500BA3"/>
    <w:rsid w:val="70621941"/>
    <w:rsid w:val="706B0C00"/>
    <w:rsid w:val="706E615C"/>
    <w:rsid w:val="708378FF"/>
    <w:rsid w:val="70A348E7"/>
    <w:rsid w:val="70D20C69"/>
    <w:rsid w:val="713A4F0A"/>
    <w:rsid w:val="713B4D11"/>
    <w:rsid w:val="717F2460"/>
    <w:rsid w:val="7188424C"/>
    <w:rsid w:val="71924BB8"/>
    <w:rsid w:val="71A8442A"/>
    <w:rsid w:val="71B35A1C"/>
    <w:rsid w:val="71C12EED"/>
    <w:rsid w:val="71DA3A03"/>
    <w:rsid w:val="71E36491"/>
    <w:rsid w:val="7224421F"/>
    <w:rsid w:val="72722D90"/>
    <w:rsid w:val="72740C53"/>
    <w:rsid w:val="727B2761"/>
    <w:rsid w:val="72882C2A"/>
    <w:rsid w:val="72DB4D9F"/>
    <w:rsid w:val="72EB47A5"/>
    <w:rsid w:val="72FD2306"/>
    <w:rsid w:val="73593C0E"/>
    <w:rsid w:val="736B58F5"/>
    <w:rsid w:val="737077F4"/>
    <w:rsid w:val="73944C97"/>
    <w:rsid w:val="739773EA"/>
    <w:rsid w:val="739F750D"/>
    <w:rsid w:val="73BC0215"/>
    <w:rsid w:val="73C2281C"/>
    <w:rsid w:val="73EA79AE"/>
    <w:rsid w:val="74285EFD"/>
    <w:rsid w:val="74706312"/>
    <w:rsid w:val="74710BFD"/>
    <w:rsid w:val="748E7CD6"/>
    <w:rsid w:val="74A70DDF"/>
    <w:rsid w:val="74C23C2E"/>
    <w:rsid w:val="74C71A45"/>
    <w:rsid w:val="74D3239B"/>
    <w:rsid w:val="74E717E7"/>
    <w:rsid w:val="752A7D0C"/>
    <w:rsid w:val="75301958"/>
    <w:rsid w:val="756B5C44"/>
    <w:rsid w:val="759102BA"/>
    <w:rsid w:val="759F6104"/>
    <w:rsid w:val="75A96381"/>
    <w:rsid w:val="75F924C4"/>
    <w:rsid w:val="76176930"/>
    <w:rsid w:val="76184E1D"/>
    <w:rsid w:val="761A73B2"/>
    <w:rsid w:val="76755A05"/>
    <w:rsid w:val="768F2A39"/>
    <w:rsid w:val="76D65EFE"/>
    <w:rsid w:val="76DF40DC"/>
    <w:rsid w:val="76F37566"/>
    <w:rsid w:val="77023374"/>
    <w:rsid w:val="775E723F"/>
    <w:rsid w:val="7780374B"/>
    <w:rsid w:val="77BF3A5C"/>
    <w:rsid w:val="78011F4A"/>
    <w:rsid w:val="7811390F"/>
    <w:rsid w:val="781E687D"/>
    <w:rsid w:val="781F3293"/>
    <w:rsid w:val="78323C16"/>
    <w:rsid w:val="78347CF0"/>
    <w:rsid w:val="78404F34"/>
    <w:rsid w:val="78434657"/>
    <w:rsid w:val="785479AA"/>
    <w:rsid w:val="787575E8"/>
    <w:rsid w:val="78845593"/>
    <w:rsid w:val="78893866"/>
    <w:rsid w:val="788D3B93"/>
    <w:rsid w:val="78A34D57"/>
    <w:rsid w:val="78B06A2D"/>
    <w:rsid w:val="78FE752C"/>
    <w:rsid w:val="795B7DC4"/>
    <w:rsid w:val="79D25770"/>
    <w:rsid w:val="79D957AB"/>
    <w:rsid w:val="79F0683C"/>
    <w:rsid w:val="79F307FB"/>
    <w:rsid w:val="7AA13E00"/>
    <w:rsid w:val="7AD0045B"/>
    <w:rsid w:val="7AF97462"/>
    <w:rsid w:val="7B0C4B36"/>
    <w:rsid w:val="7B103ADD"/>
    <w:rsid w:val="7B1B539E"/>
    <w:rsid w:val="7B271F06"/>
    <w:rsid w:val="7B4F1C49"/>
    <w:rsid w:val="7B65013C"/>
    <w:rsid w:val="7B6A49B3"/>
    <w:rsid w:val="7B757FFE"/>
    <w:rsid w:val="7B7712F1"/>
    <w:rsid w:val="7B872108"/>
    <w:rsid w:val="7C1F0214"/>
    <w:rsid w:val="7C2933D2"/>
    <w:rsid w:val="7C3F6625"/>
    <w:rsid w:val="7C47054A"/>
    <w:rsid w:val="7C616331"/>
    <w:rsid w:val="7C6E53F5"/>
    <w:rsid w:val="7C9B61EA"/>
    <w:rsid w:val="7CBD33FC"/>
    <w:rsid w:val="7CFC302C"/>
    <w:rsid w:val="7D04296C"/>
    <w:rsid w:val="7D093767"/>
    <w:rsid w:val="7D23743B"/>
    <w:rsid w:val="7D4F748C"/>
    <w:rsid w:val="7D5360F2"/>
    <w:rsid w:val="7D5802C9"/>
    <w:rsid w:val="7D9A62F1"/>
    <w:rsid w:val="7DA22F54"/>
    <w:rsid w:val="7E6F1439"/>
    <w:rsid w:val="7E7369D5"/>
    <w:rsid w:val="7E882FC5"/>
    <w:rsid w:val="7ECA64D7"/>
    <w:rsid w:val="7ECD6AA5"/>
    <w:rsid w:val="7EFA53EE"/>
    <w:rsid w:val="7EFE34EE"/>
    <w:rsid w:val="7F293EB7"/>
    <w:rsid w:val="7F6E732A"/>
    <w:rsid w:val="7F7661F2"/>
    <w:rsid w:val="7FCE77A1"/>
    <w:rsid w:val="7FDF1970"/>
    <w:rsid w:val="7FEF73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53"/>
    <w:qFormat/>
    <w:uiPriority w:val="0"/>
    <w:pPr>
      <w:jc w:val="left"/>
    </w:pPr>
  </w:style>
  <w:style w:type="paragraph" w:styleId="4">
    <w:name w:val="Date"/>
    <w:basedOn w:val="1"/>
    <w:next w:val="1"/>
    <w:link w:val="45"/>
    <w:qFormat/>
    <w:uiPriority w:val="0"/>
    <w:pPr>
      <w:ind w:left="100" w:leftChars="2500"/>
    </w:pPr>
  </w:style>
  <w:style w:type="paragraph" w:styleId="5">
    <w:name w:val="footer"/>
    <w:basedOn w:val="1"/>
    <w:link w:val="51"/>
    <w:qFormat/>
    <w:uiPriority w:val="99"/>
    <w:pPr>
      <w:snapToGrid w:val="0"/>
      <w:ind w:right="210" w:rightChars="100"/>
      <w:jc w:val="right"/>
    </w:pPr>
    <w:rPr>
      <w:sz w:val="18"/>
      <w:szCs w:val="18"/>
    </w:rPr>
  </w:style>
  <w:style w:type="paragraph" w:styleId="6">
    <w:name w:val="header"/>
    <w:basedOn w:val="1"/>
    <w:link w:val="52"/>
    <w:qFormat/>
    <w:uiPriority w:val="99"/>
    <w:pPr>
      <w:snapToGrid w:val="0"/>
      <w:jc w:val="left"/>
    </w:pPr>
    <w:rPr>
      <w:sz w:val="18"/>
      <w:szCs w:val="18"/>
    </w:rPr>
  </w:style>
  <w:style w:type="paragraph" w:styleId="7">
    <w:name w:val="toc 1"/>
    <w:basedOn w:val="1"/>
    <w:next w:val="1"/>
    <w:qFormat/>
    <w:uiPriority w:val="39"/>
  </w:style>
  <w:style w:type="paragraph" w:styleId="8">
    <w:name w:val="toc 2"/>
    <w:basedOn w:val="1"/>
    <w:next w:val="1"/>
    <w:qFormat/>
    <w:uiPriority w:val="39"/>
    <w:pPr>
      <w:ind w:left="420" w:leftChars="200"/>
    </w:pPr>
  </w:style>
  <w:style w:type="paragraph" w:styleId="9">
    <w:name w:val="Normal (Web)"/>
    <w:basedOn w:val="1"/>
    <w:qFormat/>
    <w:uiPriority w:val="0"/>
    <w:pPr>
      <w:spacing w:beforeAutospacing="1" w:afterAutospacing="1" w:line="330" w:lineRule="atLeast"/>
      <w:jc w:val="left"/>
    </w:pPr>
    <w:rPr>
      <w:rFonts w:ascii="宋体" w:hAnsi="宋体"/>
      <w:kern w:val="0"/>
      <w:sz w:val="22"/>
      <w:szCs w:val="22"/>
    </w:rPr>
  </w:style>
  <w:style w:type="paragraph" w:styleId="10">
    <w:name w:val="annotation subject"/>
    <w:basedOn w:val="3"/>
    <w:next w:val="3"/>
    <w:link w:val="54"/>
    <w:uiPriority w:val="0"/>
    <w:rPr>
      <w:b/>
      <w:bCs/>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rPr>
  </w:style>
  <w:style w:type="character" w:styleId="15">
    <w:name w:val="FollowedHyperlink"/>
    <w:basedOn w:val="13"/>
    <w:qFormat/>
    <w:uiPriority w:val="0"/>
    <w:rPr>
      <w:color w:val="0000CC"/>
      <w:sz w:val="22"/>
      <w:szCs w:val="22"/>
      <w:u w:val="single"/>
    </w:rPr>
  </w:style>
  <w:style w:type="character" w:styleId="16">
    <w:name w:val="Hyperlink"/>
    <w:basedOn w:val="13"/>
    <w:qFormat/>
    <w:uiPriority w:val="99"/>
    <w:rPr>
      <w:b/>
      <w:color w:val="0000CC"/>
      <w:sz w:val="22"/>
      <w:szCs w:val="22"/>
      <w:u w:val="single"/>
    </w:rPr>
  </w:style>
  <w:style w:type="character" w:styleId="17">
    <w:name w:val="annotation reference"/>
    <w:basedOn w:val="13"/>
    <w:qFormat/>
    <w:uiPriority w:val="0"/>
    <w:rPr>
      <w:sz w:val="21"/>
      <w:szCs w:val="21"/>
    </w:rPr>
  </w:style>
  <w:style w:type="paragraph" w:customStyle="1" w:styleId="18">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9">
    <w:name w:val="其他标准标志"/>
    <w:basedOn w:val="20"/>
    <w:qFormat/>
    <w:uiPriority w:val="0"/>
    <w:pPr>
      <w:framePr w:w="6101" w:wrap="around" w:vAnchor="page" w:hAnchor="page" w:x="4673" w:y="942"/>
    </w:pPr>
    <w:rPr>
      <w:w w:val="130"/>
    </w:rPr>
  </w:style>
  <w:style w:type="paragraph" w:customStyle="1" w:styleId="20">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21">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22">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23">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24">
    <w:name w:val="封面标准英文名称"/>
    <w:basedOn w:val="25"/>
    <w:qFormat/>
    <w:uiPriority w:val="0"/>
    <w:pPr>
      <w:framePr w:wrap="around"/>
      <w:spacing w:before="370" w:line="400" w:lineRule="exact"/>
    </w:pPr>
    <w:rPr>
      <w:rFonts w:ascii="Times New Roman"/>
      <w:sz w:val="28"/>
      <w:szCs w:val="28"/>
    </w:rPr>
  </w:style>
  <w:style w:type="paragraph" w:customStyle="1" w:styleId="25">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6">
    <w:name w:val="封面标准文稿编辑信息"/>
    <w:basedOn w:val="27"/>
    <w:qFormat/>
    <w:uiPriority w:val="0"/>
    <w:pPr>
      <w:framePr w:wrap="around"/>
      <w:spacing w:before="180" w:line="180" w:lineRule="exact"/>
    </w:pPr>
    <w:rPr>
      <w:sz w:val="21"/>
    </w:rPr>
  </w:style>
  <w:style w:type="paragraph" w:customStyle="1" w:styleId="27">
    <w:name w:val="封面标准文稿类别"/>
    <w:basedOn w:val="28"/>
    <w:qFormat/>
    <w:uiPriority w:val="0"/>
    <w:pPr>
      <w:framePr w:wrap="around"/>
      <w:spacing w:after="160" w:line="240" w:lineRule="auto"/>
    </w:pPr>
    <w:rPr>
      <w:sz w:val="24"/>
    </w:rPr>
  </w:style>
  <w:style w:type="paragraph" w:customStyle="1" w:styleId="28">
    <w:name w:val="封面一致性程度标识"/>
    <w:basedOn w:val="24"/>
    <w:qFormat/>
    <w:uiPriority w:val="0"/>
    <w:pPr>
      <w:framePr w:wrap="around"/>
      <w:spacing w:before="440"/>
    </w:pPr>
    <w:rPr>
      <w:rFonts w:ascii="宋体" w:eastAsia="宋体"/>
    </w:rPr>
  </w:style>
  <w:style w:type="paragraph" w:customStyle="1" w:styleId="29">
    <w:name w:val="其他发布日期"/>
    <w:basedOn w:val="30"/>
    <w:qFormat/>
    <w:uiPriority w:val="0"/>
    <w:pPr>
      <w:framePr w:wrap="around" w:vAnchor="page" w:hAnchor="text" w:x="1419"/>
    </w:pPr>
  </w:style>
  <w:style w:type="paragraph" w:customStyle="1" w:styleId="30">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31">
    <w:name w:val="其他实施日期"/>
    <w:basedOn w:val="32"/>
    <w:qFormat/>
    <w:uiPriority w:val="0"/>
    <w:pPr>
      <w:framePr w:wrap="around"/>
    </w:pPr>
  </w:style>
  <w:style w:type="paragraph" w:customStyle="1" w:styleId="32">
    <w:name w:val="实施日期"/>
    <w:basedOn w:val="30"/>
    <w:qFormat/>
    <w:uiPriority w:val="0"/>
    <w:pPr>
      <w:framePr w:wrap="around" w:vAnchor="page" w:hAnchor="text"/>
      <w:jc w:val="right"/>
    </w:pPr>
  </w:style>
  <w:style w:type="paragraph" w:customStyle="1" w:styleId="33">
    <w:name w:val="其他发布部门"/>
    <w:basedOn w:val="34"/>
    <w:qFormat/>
    <w:uiPriority w:val="0"/>
    <w:pPr>
      <w:framePr w:wrap="around" w:y="15310"/>
      <w:spacing w:line="0" w:lineRule="atLeast"/>
    </w:pPr>
    <w:rPr>
      <w:rFonts w:ascii="黑体" w:eastAsia="黑体"/>
      <w:b w:val="0"/>
    </w:rPr>
  </w:style>
  <w:style w:type="paragraph" w:customStyle="1" w:styleId="34">
    <w:name w:val="发布部门"/>
    <w:next w:val="35"/>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35">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36">
    <w:name w:val="发布"/>
    <w:qFormat/>
    <w:uiPriority w:val="0"/>
    <w:rPr>
      <w:rFonts w:ascii="黑体" w:eastAsia="黑体"/>
      <w:spacing w:val="85"/>
      <w:w w:val="100"/>
      <w:position w:val="3"/>
      <w:sz w:val="28"/>
      <w:szCs w:val="28"/>
    </w:rPr>
  </w:style>
  <w:style w:type="paragraph" w:customStyle="1" w:styleId="37">
    <w:name w:val="前言、引言标题"/>
    <w:next w:val="35"/>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38">
    <w:name w:val="目次、标准名称标题"/>
    <w:basedOn w:val="1"/>
    <w:next w:val="35"/>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39">
    <w:name w:val="章标题"/>
    <w:next w:val="35"/>
    <w:qFormat/>
    <w:uiPriority w:val="0"/>
    <w:pPr>
      <w:numPr>
        <w:ilvl w:val="0"/>
        <w:numId w:val="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40">
    <w:name w:val="一级条标题"/>
    <w:next w:val="35"/>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41">
    <w:name w:val="二级条标题"/>
    <w:basedOn w:val="40"/>
    <w:next w:val="35"/>
    <w:qFormat/>
    <w:uiPriority w:val="0"/>
    <w:pPr>
      <w:numPr>
        <w:ilvl w:val="2"/>
      </w:numPr>
      <w:spacing w:before="50" w:after="50"/>
      <w:outlineLvl w:val="3"/>
    </w:pPr>
  </w:style>
  <w:style w:type="paragraph" w:customStyle="1" w:styleId="42">
    <w:name w:val="终结线"/>
    <w:basedOn w:val="1"/>
    <w:qFormat/>
    <w:uiPriority w:val="0"/>
    <w:pPr>
      <w:framePr w:hSpace="181" w:vSpace="181" w:wrap="around" w:vAnchor="text" w:hAnchor="margin" w:xAlign="center" w:y="285"/>
    </w:pPr>
  </w:style>
  <w:style w:type="paragraph" w:customStyle="1" w:styleId="43">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styleId="44">
    <w:name w:val="List Paragraph"/>
    <w:basedOn w:val="1"/>
    <w:qFormat/>
    <w:uiPriority w:val="34"/>
    <w:pPr>
      <w:ind w:firstLine="420" w:firstLineChars="200"/>
    </w:pPr>
    <w:rPr>
      <w:szCs w:val="22"/>
    </w:rPr>
  </w:style>
  <w:style w:type="character" w:customStyle="1" w:styleId="45">
    <w:name w:val="日期 字符"/>
    <w:basedOn w:val="13"/>
    <w:link w:val="4"/>
    <w:qFormat/>
    <w:uiPriority w:val="0"/>
    <w:rPr>
      <w:kern w:val="2"/>
      <w:sz w:val="21"/>
      <w:szCs w:val="24"/>
    </w:rPr>
  </w:style>
  <w:style w:type="paragraph" w:styleId="46">
    <w:name w:val="No Spacing"/>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7">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48">
    <w:name w:val="WPSOffice手动目录 1"/>
    <w:qFormat/>
    <w:uiPriority w:val="0"/>
    <w:rPr>
      <w:rFonts w:ascii="Times New Roman" w:hAnsi="Times New Roman" w:eastAsia="宋体" w:cs="Times New Roman"/>
      <w:lang w:val="en-US" w:eastAsia="zh-CN" w:bidi="ar-SA"/>
    </w:rPr>
  </w:style>
  <w:style w:type="character" w:customStyle="1" w:styleId="49">
    <w:name w:val="style81"/>
    <w:basedOn w:val="13"/>
    <w:qFormat/>
    <w:uiPriority w:val="0"/>
    <w:rPr>
      <w:sz w:val="36"/>
      <w:szCs w:val="36"/>
    </w:rPr>
  </w:style>
  <w:style w:type="paragraph" w:customStyle="1" w:styleId="50">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character" w:customStyle="1" w:styleId="51">
    <w:name w:val="页脚 字符"/>
    <w:basedOn w:val="13"/>
    <w:link w:val="5"/>
    <w:qFormat/>
    <w:uiPriority w:val="99"/>
    <w:rPr>
      <w:kern w:val="2"/>
      <w:sz w:val="18"/>
      <w:szCs w:val="18"/>
    </w:rPr>
  </w:style>
  <w:style w:type="character" w:customStyle="1" w:styleId="52">
    <w:name w:val="页眉 字符"/>
    <w:basedOn w:val="13"/>
    <w:link w:val="6"/>
    <w:qFormat/>
    <w:uiPriority w:val="99"/>
    <w:rPr>
      <w:kern w:val="2"/>
      <w:sz w:val="18"/>
      <w:szCs w:val="18"/>
    </w:rPr>
  </w:style>
  <w:style w:type="character" w:customStyle="1" w:styleId="53">
    <w:name w:val="批注文字 字符"/>
    <w:basedOn w:val="13"/>
    <w:link w:val="3"/>
    <w:qFormat/>
    <w:uiPriority w:val="0"/>
    <w:rPr>
      <w:kern w:val="2"/>
      <w:sz w:val="21"/>
      <w:szCs w:val="24"/>
    </w:rPr>
  </w:style>
  <w:style w:type="character" w:customStyle="1" w:styleId="54">
    <w:name w:val="批注主题 字符"/>
    <w:basedOn w:val="53"/>
    <w:link w:val="10"/>
    <w:qFormat/>
    <w:uiPriority w:val="0"/>
    <w:rPr>
      <w:b/>
      <w:bCs/>
      <w:kern w:val="2"/>
      <w:sz w:val="21"/>
      <w:szCs w:val="24"/>
    </w:rPr>
  </w:style>
  <w:style w:type="paragraph" w:customStyle="1" w:styleId="55">
    <w:name w:val="附录三级条标题"/>
    <w:basedOn w:val="56"/>
    <w:next w:val="1"/>
    <w:qFormat/>
    <w:uiPriority w:val="0"/>
    <w:pPr>
      <w:numPr>
        <w:ilvl w:val="4"/>
      </w:numPr>
      <w:tabs>
        <w:tab w:val="left" w:pos="360"/>
      </w:tabs>
      <w:outlineLvl w:val="4"/>
    </w:pPr>
  </w:style>
  <w:style w:type="paragraph" w:customStyle="1" w:styleId="56">
    <w:name w:val="附录二级条标题"/>
    <w:basedOn w:val="1"/>
    <w:next w:val="1"/>
    <w:qFormat/>
    <w:uiPriority w:val="0"/>
    <w:pPr>
      <w:widowControl/>
      <w:numPr>
        <w:ilvl w:val="3"/>
        <w:numId w:val="2"/>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57">
    <w:name w:val="附录四级条标题"/>
    <w:basedOn w:val="55"/>
    <w:next w:val="1"/>
    <w:qFormat/>
    <w:uiPriority w:val="0"/>
    <w:pPr>
      <w:numPr>
        <w:ilvl w:val="5"/>
      </w:numPr>
      <w:outlineLvl w:val="5"/>
    </w:pPr>
  </w:style>
  <w:style w:type="paragraph" w:customStyle="1" w:styleId="58">
    <w:name w:val="附录五级条标题"/>
    <w:basedOn w:val="57"/>
    <w:next w:val="1"/>
    <w:qFormat/>
    <w:uiPriority w:val="0"/>
    <w:pPr>
      <w:numPr>
        <w:ilvl w:val="6"/>
      </w:numPr>
      <w:outlineLvl w:val="6"/>
    </w:pPr>
  </w:style>
  <w:style w:type="paragraph" w:customStyle="1" w:styleId="59">
    <w:name w:val="附录章标题"/>
    <w:next w:val="1"/>
    <w:qFormat/>
    <w:uiPriority w:val="0"/>
    <w:pPr>
      <w:numPr>
        <w:ilvl w:val="1"/>
        <w:numId w:val="2"/>
      </w:numPr>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60">
    <w:name w:val="附录标识"/>
    <w:basedOn w:val="1"/>
    <w:next w:val="1"/>
    <w:qFormat/>
    <w:uiPriority w:val="0"/>
    <w:pPr>
      <w:keepNext/>
      <w:widowControl/>
      <w:numPr>
        <w:ilvl w:val="0"/>
        <w:numId w:val="2"/>
      </w:numPr>
      <w:shd w:val="clear" w:color="FFFFFF" w:fill="FFFFFF"/>
      <w:tabs>
        <w:tab w:val="left" w:pos="360"/>
        <w:tab w:val="left" w:pos="6405"/>
      </w:tabs>
      <w:spacing w:before="640" w:after="280"/>
      <w:jc w:val="center"/>
      <w:outlineLvl w:val="0"/>
    </w:pPr>
    <w:rPr>
      <w:rFonts w:ascii="黑体" w:eastAsia="黑体"/>
      <w:kern w:val="0"/>
      <w:szCs w:val="20"/>
    </w:rPr>
  </w:style>
  <w:style w:type="character" w:customStyle="1" w:styleId="61">
    <w:name w:val="font21"/>
    <w:basedOn w:val="13"/>
    <w:qFormat/>
    <w:uiPriority w:val="0"/>
    <w:rPr>
      <w:rFonts w:hint="eastAsia" w:ascii="宋体" w:hAnsi="宋体" w:eastAsia="宋体" w:cs="宋体"/>
      <w:b/>
      <w:color w:val="000000"/>
      <w:sz w:val="22"/>
      <w:szCs w:val="22"/>
      <w:u w:val="none"/>
    </w:rPr>
  </w:style>
  <w:style w:type="character" w:customStyle="1" w:styleId="62">
    <w:name w:val="font11"/>
    <w:basedOn w:val="13"/>
    <w:qFormat/>
    <w:uiPriority w:val="0"/>
    <w:rPr>
      <w:rFonts w:ascii="Wingdings 2" w:hAnsi="Wingdings 2" w:eastAsia="Wingdings 2" w:cs="Wingdings 2"/>
      <w:b/>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rot="0" vertOverflow="overflow" horzOverflow="overflow" vert="horz" wrap="square" lIns="91440" tIns="45720" rIns="91440" bIns="45720" numCol="1" spcCol="0" rtlCol="0" fromWordArt="0" anchor="t" anchorCtr="0" forceAA="0" compatLnSpc="1">
        <a:noAutofit/>
      </a:bodyPr>
      <a:lstStyle/>
      <a:style>
        <a:lnRef idx="0">
          <a:schemeClr val="accent1"/>
        </a:lnRef>
        <a:fillRef idx="0">
          <a:schemeClr val="accent1"/>
        </a:fillRef>
        <a:effectRef idx="0">
          <a:schemeClr val="accent1"/>
        </a:effectRef>
        <a:fontRef idx="minor">
          <a:schemeClr val="dk1"/>
        </a:fontRef>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6AFBCDA-D27C-409A-A3E9-F87F3740B9D0}">
  <ds:schemaRefs/>
</ds:datastoreItem>
</file>

<file path=docProps/app.xml><?xml version="1.0" encoding="utf-8"?>
<Properties xmlns="http://schemas.openxmlformats.org/officeDocument/2006/extended-properties" xmlns:vt="http://schemas.openxmlformats.org/officeDocument/2006/docPropsVTypes">
  <Template>Normal</Template>
  <Pages>11</Pages>
  <Words>947</Words>
  <Characters>5400</Characters>
  <Lines>45</Lines>
  <Paragraphs>12</Paragraphs>
  <TotalTime>355</TotalTime>
  <ScaleCrop>false</ScaleCrop>
  <LinksUpToDate>false</LinksUpToDate>
  <CharactersWithSpaces>6335</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2019-05-22T02:30:00Z</dcterms:created>
  <dc:creator>jkz</dc:creator>
  <cp:lastModifiedBy>豆浆油条</cp:lastModifiedBy>
  <cp:lastPrinted>2021-06-29T04:20:00Z</cp:lastPrinted>
  <dcterms:modified xsi:type="dcterms:W3CDTF">2022-04-24T01:38:14Z</dcterms:modified>
  <cp:revision>196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BC003D31A6F7478D8AE0440881F40AA2</vt:lpwstr>
  </property>
  <property fmtid="{D5CDD505-2E9C-101B-9397-08002B2CF9AE}" pid="4" name="commondata">
    <vt:lpwstr>eyJoZGlkIjoiMTBlOTEyZDdhZWYxMjAwMjIyMmRkMTdjNDliODM4YTIifQ==</vt:lpwstr>
  </property>
</Properties>
</file>