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t>附件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网上申办平台操作说明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eastAsia="zh-CN"/>
        </w:rPr>
        <w:t>——</w:t>
      </w:r>
      <w:r>
        <w:rPr>
          <w:rFonts w:hint="eastAsia"/>
          <w:b/>
          <w:bCs/>
          <w:sz w:val="32"/>
          <w:szCs w:val="40"/>
        </w:rPr>
        <w:t>检验检测机构资质认定人员信息变更</w:t>
      </w:r>
      <w:r>
        <w:rPr>
          <w:rFonts w:hint="eastAsia"/>
          <w:b/>
          <w:bCs/>
          <w:sz w:val="32"/>
          <w:szCs w:val="40"/>
          <w:lang w:val="en-US" w:eastAsia="zh-CN"/>
        </w:rPr>
        <w:t>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背景说明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420" w:firstLineChars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根据《国务院办公厅关于复制推广营商环境创新试点改革举措的通知（国办发〔2022〕35 号）》，检验检测机构变更法定代表人、最高管理者、技术负责人，由检验检测机构自行修改资质认定系统人员信息，不需要再到资质认定部门申请办理。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网上申办平台操作流程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检验检测机构使用已注册的企业账号登录内蒙古自治区市场监督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管理局网上申办平台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（http://117.161.154.157:7011/psout/jsp/gcloud/psout/network/login.jsp），登录页面请见下图：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63515" cy="2353310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eastAsia="宋体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登录成功后将自动跳转至首页“我的工作台”，点击右上角【我要申请】按钮即可进行人员信息变更的办理。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217805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3、进入检验检测机构资质认定-非告知承诺-检验检测机构资质认定人员变更，点击【办理】按钮进行事项申办。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271770" cy="2165985"/>
            <wp:effectExtent l="0" t="0" r="127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4、进入表单填写页后，请先填写需要变更人员信息的证书编号，填完后点击【获取证照信息】按钮，系统会自动将机构的基本情况信息带出并展示。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369820"/>
            <wp:effectExtent l="0" t="0" r="444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color="auto" w:fill="F5F5F5"/>
          <w:lang w:val="en-US" w:eastAsia="zh-CN"/>
        </w:rPr>
      </w:pPr>
      <w:r>
        <w:drawing>
          <wp:inline distT="0" distB="0" distL="114300" distR="114300">
            <wp:extent cx="5264785" cy="2394585"/>
            <wp:effectExtent l="0" t="0" r="825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3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将页面下拉至人员信息变更部分，打开需变更的信息项按钮即可，按钮打开后将需变更的人员信息填写至“申请变更许可事项”一列中，如需将最高管理者由张三变为李青，操作示意如下：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136140"/>
            <wp:effectExtent l="0" t="0" r="444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3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变更信息填完完毕后，即可点击页面下方【确认提交】按钮进行提交，提交后系统将自动更新信息，申请人也可返回“我的工作台”查看事项信息。</w:t>
      </w:r>
    </w:p>
    <w:p>
      <w:pPr>
        <w:keepNext w:val="0"/>
        <w:keepLines w:val="0"/>
        <w:pageBreakBefore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24"/>
          <w:szCs w:val="24"/>
          <w:lang w:val="en-US" w:eastAsia="zh-CN"/>
        </w:rPr>
      </w:pPr>
    </w:p>
    <w:p/>
    <w:sectPr>
      <w:pgSz w:w="11906" w:h="16838"/>
      <w:pgMar w:top="2098" w:right="1474" w:bottom="1984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D165BF"/>
    <w:multiLevelType w:val="singleLevel"/>
    <w:tmpl w:val="AED165B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C8A027E"/>
    <w:multiLevelType w:val="singleLevel"/>
    <w:tmpl w:val="0C8A027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54CAADD"/>
    <w:multiLevelType w:val="singleLevel"/>
    <w:tmpl w:val="454CAADD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EE1F73"/>
    <w:rsid w:val="0C452514"/>
    <w:rsid w:val="6BEE1F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2024-03-06T10:05:00Z</dcterms:created>
  <dc:creator>greatwall</dc:creator>
  <cp:lastModifiedBy>张欣</cp:lastModifiedBy>
  <dcterms:modified xsi:type="dcterms:W3CDTF">2024-03-06T02:44:51Z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0A019E6A48574CEF9A0A38A9C2D069C8_13</vt:lpwstr>
  </property>
</Properties>
</file>