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附件3</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hAnsi="黑体" w:eastAsia="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符合食品生产许可变更条件企业名单汇总表</w:t>
      </w:r>
    </w:p>
    <w:tbl>
      <w:tblPr>
        <w:tblStyle w:val="6"/>
        <w:tblW w:w="16018" w:type="dxa"/>
        <w:tblInd w:w="-10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01"/>
        <w:gridCol w:w="1843"/>
        <w:gridCol w:w="2268"/>
        <w:gridCol w:w="2126"/>
        <w:gridCol w:w="2977"/>
        <w:gridCol w:w="1588"/>
        <w:gridCol w:w="157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7"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701"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证书编号</w:t>
            </w:r>
          </w:p>
        </w:tc>
        <w:tc>
          <w:tcPr>
            <w:tcW w:w="1843"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企业名称</w:t>
            </w:r>
          </w:p>
        </w:tc>
        <w:tc>
          <w:tcPr>
            <w:tcW w:w="226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生产地址</w:t>
            </w:r>
          </w:p>
        </w:tc>
        <w:tc>
          <w:tcPr>
            <w:tcW w:w="212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变更事项</w:t>
            </w:r>
          </w:p>
        </w:tc>
        <w:tc>
          <w:tcPr>
            <w:tcW w:w="2977"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新增</w:t>
            </w:r>
          </w:p>
        </w:tc>
        <w:tc>
          <w:tcPr>
            <w:tcW w:w="158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发证日期</w:t>
            </w:r>
          </w:p>
        </w:tc>
        <w:tc>
          <w:tcPr>
            <w:tcW w:w="1571"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有效期至</w:t>
            </w:r>
          </w:p>
        </w:tc>
        <w:tc>
          <w:tcPr>
            <w:tcW w:w="1367"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w:t>
            </w:r>
          </w:p>
        </w:tc>
        <w:tc>
          <w:tcPr>
            <w:tcW w:w="1701"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SC10515060200100</w:t>
            </w:r>
          </w:p>
        </w:tc>
        <w:tc>
          <w:tcPr>
            <w:tcW w:w="1843" w:type="dxa"/>
            <w:vAlign w:val="center"/>
          </w:tcPr>
          <w:p>
            <w:pPr>
              <w:widowControl/>
              <w:spacing w:line="215" w:lineRule="atLeas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鄂尔多斯市蒙纯乳业有限责任公司</w:t>
            </w:r>
          </w:p>
        </w:tc>
        <w:tc>
          <w:tcPr>
            <w:tcW w:w="2268"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内蒙古自治区鄂尔多斯市东胜区罕台食品工业园区3号楼</w:t>
            </w:r>
          </w:p>
        </w:tc>
        <w:tc>
          <w:tcPr>
            <w:tcW w:w="2126"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企业法定代表人和生产地址变更</w:t>
            </w:r>
          </w:p>
        </w:tc>
        <w:tc>
          <w:tcPr>
            <w:tcW w:w="2977"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法定代表人由淡孝辉变更为淡智超；</w:t>
            </w:r>
          </w:p>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生产地址由东胜区罕台庙食品工业园区4号楼变更为东胜区罕台庙食品工业园区3号楼</w:t>
            </w:r>
          </w:p>
        </w:tc>
        <w:tc>
          <w:tcPr>
            <w:tcW w:w="158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2019年3月4日</w:t>
            </w:r>
          </w:p>
        </w:tc>
        <w:tc>
          <w:tcPr>
            <w:tcW w:w="1571"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2022年5月16日</w:t>
            </w:r>
          </w:p>
        </w:tc>
        <w:tc>
          <w:tcPr>
            <w:tcW w:w="136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sz w:val="16"/>
                <w:szCs w:val="16"/>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1701"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SC10615060200071</w:t>
            </w:r>
          </w:p>
        </w:tc>
        <w:tc>
          <w:tcPr>
            <w:tcW w:w="1843"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鄂尔多斯市高原圣果农业开发有限公司</w:t>
            </w:r>
          </w:p>
        </w:tc>
        <w:tc>
          <w:tcPr>
            <w:tcW w:w="2268" w:type="dxa"/>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16"/>
                <w:szCs w:val="16"/>
              </w:rPr>
              <w:t>内蒙古自治区鄂尔多斯市东胜区铜川镇塔拉壕街17号</w:t>
            </w:r>
          </w:p>
        </w:tc>
        <w:tc>
          <w:tcPr>
            <w:tcW w:w="2126"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同一食品类别内增加产品品种明细</w:t>
            </w:r>
          </w:p>
        </w:tc>
        <w:tc>
          <w:tcPr>
            <w:tcW w:w="2977"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增加复合果蔬浆</w:t>
            </w:r>
          </w:p>
        </w:tc>
        <w:tc>
          <w:tcPr>
            <w:tcW w:w="158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2019年3月18日</w:t>
            </w:r>
          </w:p>
        </w:tc>
        <w:tc>
          <w:tcPr>
            <w:tcW w:w="1571"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2021年12月18日</w:t>
            </w:r>
          </w:p>
        </w:tc>
        <w:tc>
          <w:tcPr>
            <w:tcW w:w="136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sz w:val="16"/>
                <w:szCs w:val="16"/>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7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w:t>
            </w:r>
          </w:p>
        </w:tc>
        <w:tc>
          <w:tcPr>
            <w:tcW w:w="1701"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SC10615062700089</w:t>
            </w:r>
          </w:p>
        </w:tc>
        <w:tc>
          <w:tcPr>
            <w:tcW w:w="1843" w:type="dxa"/>
            <w:vAlign w:val="center"/>
          </w:tcPr>
          <w:p>
            <w:pPr>
              <w:widowControl/>
              <w:spacing w:line="215" w:lineRule="atLeas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鄂尔多斯市北茗山泉天然纯净水有限公司</w:t>
            </w:r>
          </w:p>
        </w:tc>
        <w:tc>
          <w:tcPr>
            <w:tcW w:w="226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伊旗札萨克镇汽车城1号楼商业区1楼</w:t>
            </w:r>
          </w:p>
        </w:tc>
        <w:tc>
          <w:tcPr>
            <w:tcW w:w="2126"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法定代表人变更</w:t>
            </w:r>
          </w:p>
        </w:tc>
        <w:tc>
          <w:tcPr>
            <w:tcW w:w="2977"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由高俊霞变更为郭宏梅</w:t>
            </w:r>
          </w:p>
        </w:tc>
        <w:tc>
          <w:tcPr>
            <w:tcW w:w="158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2019年4月8日</w:t>
            </w:r>
          </w:p>
        </w:tc>
        <w:tc>
          <w:tcPr>
            <w:tcW w:w="1571"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2022年7月25日</w:t>
            </w:r>
          </w:p>
        </w:tc>
        <w:tc>
          <w:tcPr>
            <w:tcW w:w="136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7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w:t>
            </w:r>
          </w:p>
        </w:tc>
        <w:tc>
          <w:tcPr>
            <w:tcW w:w="1701"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SC11115062500030</w:t>
            </w:r>
          </w:p>
        </w:tc>
        <w:tc>
          <w:tcPr>
            <w:tcW w:w="1843" w:type="dxa"/>
            <w:vAlign w:val="center"/>
          </w:tcPr>
          <w:p>
            <w:pPr>
              <w:widowControl/>
              <w:spacing w:line="215" w:lineRule="atLeas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杭锦旗羚丰养殖专业合作社</w:t>
            </w:r>
          </w:p>
        </w:tc>
        <w:tc>
          <w:tcPr>
            <w:tcW w:w="226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鄂尔多斯市杭锦旗塔然高勒乌定补拉村</w:t>
            </w:r>
          </w:p>
        </w:tc>
        <w:tc>
          <w:tcPr>
            <w:tcW w:w="2126"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法定代表人变更</w:t>
            </w:r>
          </w:p>
        </w:tc>
        <w:tc>
          <w:tcPr>
            <w:tcW w:w="2977"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由侯马庄变更为王兰柱</w:t>
            </w:r>
          </w:p>
        </w:tc>
        <w:tc>
          <w:tcPr>
            <w:tcW w:w="158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2019年4月12日</w:t>
            </w:r>
          </w:p>
        </w:tc>
        <w:tc>
          <w:tcPr>
            <w:tcW w:w="1571"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2022年4月23日</w:t>
            </w:r>
          </w:p>
        </w:tc>
        <w:tc>
          <w:tcPr>
            <w:tcW w:w="136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sz w:val="16"/>
                <w:szCs w:val="16"/>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7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w:t>
            </w:r>
          </w:p>
        </w:tc>
        <w:tc>
          <w:tcPr>
            <w:tcW w:w="1701"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SC11015062500027</w:t>
            </w:r>
          </w:p>
        </w:tc>
        <w:tc>
          <w:tcPr>
            <w:tcW w:w="1843" w:type="dxa"/>
            <w:vAlign w:val="center"/>
          </w:tcPr>
          <w:p>
            <w:pPr>
              <w:widowControl/>
              <w:spacing w:line="215" w:lineRule="atLeas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杭锦旗乌兰木伦乳业有限责任公司</w:t>
            </w:r>
          </w:p>
        </w:tc>
        <w:tc>
          <w:tcPr>
            <w:tcW w:w="226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内蒙古自治区鄂尔多斯市杭锦旗锡尼镇新能源工业园区</w:t>
            </w:r>
          </w:p>
        </w:tc>
        <w:tc>
          <w:tcPr>
            <w:tcW w:w="2126"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法定代表人变更</w:t>
            </w:r>
          </w:p>
        </w:tc>
        <w:tc>
          <w:tcPr>
            <w:tcW w:w="2977"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由王国英变更为纪凯杰</w:t>
            </w:r>
          </w:p>
        </w:tc>
        <w:tc>
          <w:tcPr>
            <w:tcW w:w="158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2019年3月12日</w:t>
            </w:r>
          </w:p>
        </w:tc>
        <w:tc>
          <w:tcPr>
            <w:tcW w:w="1571"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2022年3月22日</w:t>
            </w:r>
          </w:p>
        </w:tc>
        <w:tc>
          <w:tcPr>
            <w:tcW w:w="136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sz w:val="16"/>
                <w:szCs w:val="16"/>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7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6</w:t>
            </w:r>
          </w:p>
        </w:tc>
        <w:tc>
          <w:tcPr>
            <w:tcW w:w="1701"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SC12615062700014</w:t>
            </w:r>
          </w:p>
        </w:tc>
        <w:tc>
          <w:tcPr>
            <w:tcW w:w="1843" w:type="dxa"/>
            <w:vAlign w:val="center"/>
          </w:tcPr>
          <w:p>
            <w:pPr>
              <w:widowControl/>
              <w:spacing w:line="215" w:lineRule="atLeas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鄂尔多斯市金鹭伊蜜尔蜂产品有限公司</w:t>
            </w:r>
          </w:p>
        </w:tc>
        <w:tc>
          <w:tcPr>
            <w:tcW w:w="226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伊旗苏布尔嘎镇伊勒概沟村五社</w:t>
            </w:r>
          </w:p>
        </w:tc>
        <w:tc>
          <w:tcPr>
            <w:tcW w:w="2126"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生产地址变更</w:t>
            </w:r>
          </w:p>
        </w:tc>
        <w:tc>
          <w:tcPr>
            <w:tcW w:w="2977"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生产地址由伊旗阿镇安达路西变更为伊旗苏布尔嘎镇伊勒概沟村五社</w:t>
            </w:r>
          </w:p>
        </w:tc>
        <w:tc>
          <w:tcPr>
            <w:tcW w:w="158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2019年4月22日</w:t>
            </w:r>
          </w:p>
        </w:tc>
        <w:tc>
          <w:tcPr>
            <w:tcW w:w="1571"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2021年7月25日</w:t>
            </w:r>
          </w:p>
        </w:tc>
        <w:tc>
          <w:tcPr>
            <w:tcW w:w="136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7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7</w:t>
            </w:r>
          </w:p>
        </w:tc>
        <w:tc>
          <w:tcPr>
            <w:tcW w:w="1701"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SC10615062200139</w:t>
            </w:r>
          </w:p>
        </w:tc>
        <w:tc>
          <w:tcPr>
            <w:tcW w:w="1843" w:type="dxa"/>
            <w:vAlign w:val="center"/>
          </w:tcPr>
          <w:p>
            <w:pPr>
              <w:widowControl/>
              <w:spacing w:line="215" w:lineRule="atLeas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鄂尔多斯市沺沺饮品有限公司</w:t>
            </w:r>
          </w:p>
        </w:tc>
        <w:tc>
          <w:tcPr>
            <w:tcW w:w="226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准格尔旗大陆镇东孔兑村马山窑社</w:t>
            </w:r>
          </w:p>
        </w:tc>
        <w:tc>
          <w:tcPr>
            <w:tcW w:w="2126"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企业法定代表人和企业名称变更</w:t>
            </w:r>
          </w:p>
        </w:tc>
        <w:tc>
          <w:tcPr>
            <w:tcW w:w="2977"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法定代表人由邹月明变更为刘玉军；</w:t>
            </w:r>
          </w:p>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企业名称由准格尔旗明旺商贸有限责任公司变更为鄂尔多斯市沺沺饮品有限公司</w:t>
            </w:r>
          </w:p>
        </w:tc>
        <w:tc>
          <w:tcPr>
            <w:tcW w:w="158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2019年6月6日</w:t>
            </w:r>
          </w:p>
        </w:tc>
        <w:tc>
          <w:tcPr>
            <w:tcW w:w="1571"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2022年4月23日</w:t>
            </w:r>
          </w:p>
        </w:tc>
        <w:tc>
          <w:tcPr>
            <w:tcW w:w="136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7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w:t>
            </w:r>
          </w:p>
        </w:tc>
        <w:tc>
          <w:tcPr>
            <w:tcW w:w="1701"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SC10315062200078</w:t>
            </w:r>
          </w:p>
        </w:tc>
        <w:tc>
          <w:tcPr>
            <w:tcW w:w="1843" w:type="dxa"/>
            <w:vAlign w:val="center"/>
          </w:tcPr>
          <w:p>
            <w:pPr>
              <w:widowControl/>
              <w:spacing w:line="215" w:lineRule="atLeas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内蒙古漠菇食品有限公司</w:t>
            </w:r>
          </w:p>
        </w:tc>
        <w:tc>
          <w:tcPr>
            <w:tcW w:w="226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准格尔旗十二连城乡杨子华村</w:t>
            </w:r>
          </w:p>
        </w:tc>
        <w:tc>
          <w:tcPr>
            <w:tcW w:w="2126"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法定代表人变更</w:t>
            </w:r>
          </w:p>
        </w:tc>
        <w:tc>
          <w:tcPr>
            <w:tcW w:w="2977"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法定代表人由李明变更为李文华</w:t>
            </w:r>
          </w:p>
        </w:tc>
        <w:tc>
          <w:tcPr>
            <w:tcW w:w="158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2019年6月6日</w:t>
            </w:r>
          </w:p>
        </w:tc>
        <w:tc>
          <w:tcPr>
            <w:tcW w:w="1571"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2021年9月12日</w:t>
            </w:r>
          </w:p>
        </w:tc>
        <w:tc>
          <w:tcPr>
            <w:tcW w:w="136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7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9</w:t>
            </w:r>
          </w:p>
        </w:tc>
        <w:tc>
          <w:tcPr>
            <w:tcW w:w="1701"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SC10615062500046</w:t>
            </w:r>
          </w:p>
        </w:tc>
        <w:tc>
          <w:tcPr>
            <w:tcW w:w="1843" w:type="dxa"/>
            <w:vAlign w:val="center"/>
          </w:tcPr>
          <w:p>
            <w:pPr>
              <w:widowControl/>
              <w:spacing w:line="215" w:lineRule="atLeast"/>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杭锦旗桃源矿泉水有限责任公司</w:t>
            </w:r>
          </w:p>
        </w:tc>
        <w:tc>
          <w:tcPr>
            <w:tcW w:w="226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内蒙古自治区鄂尔多斯市杭锦旗伊和乌素苏木</w:t>
            </w:r>
          </w:p>
        </w:tc>
        <w:tc>
          <w:tcPr>
            <w:tcW w:w="2126"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生产车间布局、设备变更</w:t>
            </w:r>
          </w:p>
        </w:tc>
        <w:tc>
          <w:tcPr>
            <w:tcW w:w="2977"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新建车间布局；新增车间设备</w:t>
            </w:r>
          </w:p>
        </w:tc>
        <w:tc>
          <w:tcPr>
            <w:tcW w:w="1588" w:type="dxa"/>
            <w:vAlign w:val="center"/>
          </w:tcPr>
          <w:p>
            <w:pPr>
              <w:widowControl/>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2019年5月29日</w:t>
            </w:r>
          </w:p>
        </w:tc>
        <w:tc>
          <w:tcPr>
            <w:tcW w:w="1571"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2022年5月21日</w:t>
            </w:r>
          </w:p>
        </w:tc>
        <w:tc>
          <w:tcPr>
            <w:tcW w:w="1367" w:type="dxa"/>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鄂尔多斯市市场监督管理局</w:t>
            </w:r>
          </w:p>
        </w:tc>
      </w:tr>
    </w:tbl>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6683E"/>
    <w:rsid w:val="00011C76"/>
    <w:rsid w:val="000143B5"/>
    <w:rsid w:val="00024347"/>
    <w:rsid w:val="00040ACC"/>
    <w:rsid w:val="00060260"/>
    <w:rsid w:val="00067DD9"/>
    <w:rsid w:val="000E7A17"/>
    <w:rsid w:val="0010218B"/>
    <w:rsid w:val="0012719E"/>
    <w:rsid w:val="0014459B"/>
    <w:rsid w:val="001A4605"/>
    <w:rsid w:val="00237E35"/>
    <w:rsid w:val="00267FD5"/>
    <w:rsid w:val="00285255"/>
    <w:rsid w:val="0029764A"/>
    <w:rsid w:val="002A5825"/>
    <w:rsid w:val="0030058B"/>
    <w:rsid w:val="00352067"/>
    <w:rsid w:val="00381484"/>
    <w:rsid w:val="00395BD4"/>
    <w:rsid w:val="003E6B9A"/>
    <w:rsid w:val="00437382"/>
    <w:rsid w:val="00442B83"/>
    <w:rsid w:val="00486B6A"/>
    <w:rsid w:val="004B3D9A"/>
    <w:rsid w:val="004C3C07"/>
    <w:rsid w:val="004E778C"/>
    <w:rsid w:val="00542CBC"/>
    <w:rsid w:val="00552874"/>
    <w:rsid w:val="005536AC"/>
    <w:rsid w:val="00565272"/>
    <w:rsid w:val="0056683E"/>
    <w:rsid w:val="005A6ED6"/>
    <w:rsid w:val="005B7538"/>
    <w:rsid w:val="005E4929"/>
    <w:rsid w:val="005F4086"/>
    <w:rsid w:val="00627943"/>
    <w:rsid w:val="0064380D"/>
    <w:rsid w:val="00684EB1"/>
    <w:rsid w:val="006934CE"/>
    <w:rsid w:val="00711668"/>
    <w:rsid w:val="00754969"/>
    <w:rsid w:val="007761F3"/>
    <w:rsid w:val="007B569F"/>
    <w:rsid w:val="007B785C"/>
    <w:rsid w:val="007E3599"/>
    <w:rsid w:val="007E6D13"/>
    <w:rsid w:val="007E7EDC"/>
    <w:rsid w:val="00842582"/>
    <w:rsid w:val="00865FD8"/>
    <w:rsid w:val="00893B99"/>
    <w:rsid w:val="008A29ED"/>
    <w:rsid w:val="008D2A08"/>
    <w:rsid w:val="008D3191"/>
    <w:rsid w:val="008F6E22"/>
    <w:rsid w:val="00917A2A"/>
    <w:rsid w:val="009B0A37"/>
    <w:rsid w:val="009E49AE"/>
    <w:rsid w:val="00A4531A"/>
    <w:rsid w:val="00B1767C"/>
    <w:rsid w:val="00BB7FB4"/>
    <w:rsid w:val="00BC56BD"/>
    <w:rsid w:val="00C17320"/>
    <w:rsid w:val="00C21EE4"/>
    <w:rsid w:val="00C263D6"/>
    <w:rsid w:val="00C34777"/>
    <w:rsid w:val="00C522D8"/>
    <w:rsid w:val="00C5325B"/>
    <w:rsid w:val="00C54B94"/>
    <w:rsid w:val="00C676CF"/>
    <w:rsid w:val="00C76000"/>
    <w:rsid w:val="00C95D41"/>
    <w:rsid w:val="00C96943"/>
    <w:rsid w:val="00CA3D11"/>
    <w:rsid w:val="00CB603D"/>
    <w:rsid w:val="00CD6B88"/>
    <w:rsid w:val="00CE7E60"/>
    <w:rsid w:val="00CF5EB6"/>
    <w:rsid w:val="00D276A2"/>
    <w:rsid w:val="00D55D76"/>
    <w:rsid w:val="00E0667E"/>
    <w:rsid w:val="00E0702C"/>
    <w:rsid w:val="00E7057D"/>
    <w:rsid w:val="00E8426F"/>
    <w:rsid w:val="00E84AF0"/>
    <w:rsid w:val="00EA74B4"/>
    <w:rsid w:val="00EB0C0E"/>
    <w:rsid w:val="00EB4990"/>
    <w:rsid w:val="00F025A4"/>
    <w:rsid w:val="00F23C22"/>
    <w:rsid w:val="00F37232"/>
    <w:rsid w:val="00F7087A"/>
    <w:rsid w:val="00F85845"/>
    <w:rsid w:val="00F93C86"/>
    <w:rsid w:val="00FB58C0"/>
    <w:rsid w:val="7BBA35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176</Words>
  <Characters>1009</Characters>
  <Lines>8</Lines>
  <Paragraphs>2</Paragraphs>
  <TotalTime>341</TotalTime>
  <ScaleCrop>false</ScaleCrop>
  <LinksUpToDate>false</LinksUpToDate>
  <CharactersWithSpaces>1183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2018-04-03T03:00:00Z</dcterms:created>
  <dc:creator>378050328@qq.com</dc:creator>
  <cp:lastModifiedBy>Administrator</cp:lastModifiedBy>
  <cp:lastPrinted>2018-07-25T02:36:00Z</cp:lastPrinted>
  <dcterms:modified xsi:type="dcterms:W3CDTF">2019-06-12T07:42:08Z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