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附件</w:t>
      </w:r>
      <w:r>
        <w:rPr>
          <w:rFonts w:hint="eastAsia" w:ascii="方正仿宋_GBK" w:hAnsi="方正仿宋_GBK" w:eastAsia="方正仿宋_GBK" w:cs="方正仿宋_GBK"/>
          <w:color w:val="auto"/>
          <w:sz w:val="28"/>
          <w:szCs w:val="28"/>
          <w:lang w:val="en-US" w:eastAsia="zh-CN"/>
        </w:rPr>
        <w:t>1</w:t>
      </w:r>
    </w:p>
    <w:p>
      <w:pPr>
        <w:jc w:val="center"/>
      </w:pPr>
      <w:r>
        <w:rPr>
          <w:rFonts w:hint="eastAsia" w:ascii="方正仿宋_GBK" w:hAnsi="方正仿宋_GBK" w:eastAsia="方正仿宋_GBK" w:cs="方正仿宋_GBK"/>
          <w:b/>
          <w:bCs/>
          <w:color w:val="auto"/>
          <w:sz w:val="36"/>
          <w:szCs w:val="36"/>
          <w:lang w:eastAsia="zh-CN"/>
        </w:rPr>
        <w:t>新办企业</w:t>
      </w:r>
      <w:r>
        <w:rPr>
          <w:rFonts w:hint="eastAsia" w:ascii="方正仿宋_GBK" w:hAnsi="方正仿宋_GBK" w:eastAsia="方正仿宋_GBK" w:cs="方正仿宋_GBK"/>
          <w:b/>
          <w:bCs/>
          <w:color w:val="auto"/>
          <w:sz w:val="36"/>
          <w:szCs w:val="36"/>
        </w:rPr>
        <w:t>基本信息</w:t>
      </w:r>
    </w:p>
    <w:tbl>
      <w:tblPr>
        <w:tblStyle w:val="3"/>
        <w:tblW w:w="1194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422"/>
        <w:gridCol w:w="1865"/>
        <w:gridCol w:w="2746"/>
        <w:gridCol w:w="1155"/>
        <w:gridCol w:w="1131"/>
        <w:gridCol w:w="1129"/>
        <w:gridCol w:w="650"/>
        <w:gridCol w:w="1305"/>
        <w:gridCol w:w="15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41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t>序号</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单位</w:t>
            </w: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建标项目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建标（授权）时间</w:t>
            </w: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建标（授权）到期时间</w:t>
            </w: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企业地址</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联系人</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电话</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pPr>
            <w:r>
              <w:rPr>
                <w:rFonts w:hint="eastAsia" w:asciiTheme="minorEastAsia" w:hAnsiTheme="minorEastAsia" w:cstheme="minorEastAsia"/>
                <w:b/>
                <w:bCs/>
                <w:color w:val="000000" w:themeColor="text1"/>
                <w:sz w:val="18"/>
                <w:szCs w:val="18"/>
                <w:lang w:eastAsia="zh-CN"/>
                <w14:textFill>
                  <w14:solidFill>
                    <w14:schemeClr w14:val="tx1"/>
                  </w14:solidFill>
                </w14:textFill>
              </w:rPr>
              <w:t>证书编号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784"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鄂尔多斯市杭锦旗新圣天然气有限责任公司</w:t>
            </w: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0.05级数字压力计标准装置</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2022-04-19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2027-04-18</w:t>
            </w:r>
          </w:p>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鄂尔多斯市杭锦旗锡尼镇南工业园区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段永亮</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15134932303</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 xml:space="preserve">                ［2022］量标鄂证字第3号</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鄂尔多斯市检验检测中心</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压力表检定装置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2022-07-15</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2027-07-14</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鄂尔多斯市检验检测中心（东区）</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长度与交通科109实验室</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default" w:asciiTheme="minorEastAsia" w:hAnsiTheme="minorEastAsia" w:cstheme="minorEastAsia"/>
                <w:b/>
                <w:bCs/>
                <w:color w:val="000000" w:themeColor="text1"/>
                <w:sz w:val="18"/>
                <w:szCs w:val="18"/>
                <w:lang w:val="en-US" w:eastAsia="zh-CN"/>
                <w14:textFill>
                  <w14:solidFill>
                    <w14:schemeClr w14:val="tx1"/>
                  </w14:solidFill>
                </w14:textFill>
              </w:rPr>
              <w:t>林秀娟</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default" w:asciiTheme="minorEastAsia" w:hAnsiTheme="minorEastAsia" w:cstheme="minorEastAsia"/>
                <w:b/>
                <w:bCs/>
                <w:color w:val="000000" w:themeColor="text1"/>
                <w:sz w:val="18"/>
                <w:szCs w:val="18"/>
                <w:lang w:val="en-US" w:eastAsia="zh-CN"/>
                <w14:textFill>
                  <w14:solidFill>
                    <w14:schemeClr w14:val="tx1"/>
                  </w14:solidFill>
                </w14:textFill>
              </w:rPr>
              <w:t>0477-8581018</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［2022］量标鄂证字第4-1号、</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［2022］量标鄂证字第4-2号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087"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3</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中国石油天然气股份有限公司长庆油田分公司第四采气厂</w:t>
            </w: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0.05级数字压力计标准装置</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2022-07-15</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2027-07-14</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鄂尔多斯市乌审旗中国石油天然气股份公司长庆油田分公司第四采气厂计量实验室</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王亮亮</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15894835709</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［2022］量标鄂证字第5号</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4</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鄂尔多斯市新杭能源有限公司</w:t>
            </w:r>
          </w:p>
          <w:p>
            <w:pPr>
              <w:spacing w:line="880" w:lineRule="exact"/>
              <w:ind w:firstLine="1928" w:firstLineChars="800"/>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auto"/>
                <w:sz w:val="24"/>
                <w:szCs w:val="24"/>
                <w:lang w:val="en-US" w:eastAsia="zh-CN"/>
              </w:rPr>
              <w:t>鄂</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0.05级数字压力计标准装置</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2022-07-28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2027-07-27</w:t>
            </w:r>
          </w:p>
          <w:p>
            <w:pPr>
              <w:keepNext w:val="0"/>
              <w:keepLines w:val="0"/>
              <w:pageBreakBefore w:val="0"/>
              <w:kinsoku/>
              <w:overflowPunct/>
              <w:topLinePunct w:val="0"/>
              <w:autoSpaceDE/>
              <w:autoSpaceDN/>
              <w:bidi w:val="0"/>
              <w:adjustRightInd/>
              <w:snapToGrid/>
              <w:spacing w:line="240" w:lineRule="atLeast"/>
              <w:jc w:val="both"/>
              <w:rPr>
                <w:rFonts w:hint="default" w:asciiTheme="minorEastAsia" w:hAnsiTheme="minorEastAsia" w:cstheme="minorEastAsia"/>
                <w:b/>
                <w:bCs/>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ind w:firstLine="1265" w:firstLineChars="600"/>
              <w:textAlignment w:val="auto"/>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仿宋" w:hAnsi="仿宋" w:eastAsia="仿宋" w:cs="仿宋"/>
                <w:b/>
                <w:color w:val="auto"/>
                <w:sz w:val="21"/>
                <w:szCs w:val="21"/>
                <w:lang w:val="en-US" w:eastAsia="zh-CN"/>
              </w:rPr>
              <w:t>鄂</w:t>
            </w: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鄂尔多斯市杭锦旗独贵塔拉镇新杭能源有限公司仪表检定室</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韩志理</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15848180576</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5</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内蒙古天润化肥股份有限公司</w:t>
            </w: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压力表检定装置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2022-09-06</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2027-09-05</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内蒙古天润化肥股份有限公司计量室</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郭锋</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 xml:space="preserve">15149703632 </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6</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内蒙古天润化肥股份有限公司</w:t>
            </w: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压力变送器检定装置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2022-09-06</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2027-09-05</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内蒙古天润化肥股份有限公司计量室</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郭锋</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 xml:space="preserve">15149703632 </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7</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内蒙古鄂尔多斯高新材料有限公司</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0.05级数字压力计标准装置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鄂尔多斯市鄂托克旗棋盘井镇高新材料有限责任公司办公楼压力检定室</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刘凯</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13304772334</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8</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内蒙古鄂尔多斯电力有限责任公司</w:t>
            </w: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0.05级数字压力计标准装置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鄂尔多斯市鄂托克旗棋盘井镇工业园区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武艳</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15849724112</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9</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鄂尔多斯市西金矿冶有限责任公司</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0.05级数字压力计标准装置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鄂托克旗棋盘井工业园区电冶集团质量管理部办公楼压力检定室（1）</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闫荣霞</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15847479696</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10</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内蒙古鄂尔多斯化学工业有限公司</w:t>
            </w: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0.02级数字压力计标准装置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内蒙古自治区鄂尔多斯市鄂托克旗棋盘井镇工业园区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胡玉</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15704953431</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11</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内蒙古鄂尔多斯多晶硅业有限公司</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0.02级数字压力计标准装置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内蒙古自治区鄂尔多斯市鄂托克旗棋盘井镇工业园区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康敏</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18047774142</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12</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内蒙古鄂尔多斯高新材料有限公司</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二等铂电阻温度计标准装置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内蒙古鄂尔多斯市鄂托克旗棋盘井工业园区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苏铭轩</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15704885551</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13</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内蒙古鄂尔多斯高新材料有限公司</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铠装热电偶校准装置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内蒙古自治区鄂尔多斯市鄂托克旗棋盘井镇工业园区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苏铭轩</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15704885551</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14</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内蒙古鄂尔多斯电力有限责任公司</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二等铂电阻温度计标准装置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内蒙古自治区鄂尔多斯市鄂托克旗棋盘井镇工业园区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武艳</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15849724112</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1" w:hRule="atLeast"/>
          <w:jc w:val="center"/>
        </w:trPr>
        <w:tc>
          <w:tcPr>
            <w:tcW w:w="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w:t>
            </w:r>
          </w:p>
        </w:tc>
        <w:tc>
          <w:tcPr>
            <w:tcW w:w="1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内蒙古鄂尔多斯电力有限责任公司</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27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铠装热电偶校准装置</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2022-09-29</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default"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2027-09-28</w:t>
            </w:r>
          </w:p>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内蒙古自治区鄂尔多斯市鄂托克旗棋盘井镇工业园区</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张强</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15934951782</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jc w:val="center"/>
              <w:rPr>
                <w:rFonts w:hint="eastAsia" w:asciiTheme="minorEastAsia" w:hAnsiTheme="minorEastAsia" w:cstheme="minorEastAsia"/>
                <w:b/>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［2022］量标鄂证字第18号</w:t>
            </w:r>
          </w:p>
        </w:tc>
      </w:tr>
    </w:tbl>
    <w:p/>
    <w:sectPr>
      <w:pgSz w:w="16838" w:h="11906" w:orient="landscape"/>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ZWQyNzBjNzM5MTBjMzEzMDcxYTBlODMwMjkyOTMifQ=="/>
  </w:docVars>
  <w:rsids>
    <w:rsidRoot w:val="1F320755"/>
    <w:rsid w:val="027C16B8"/>
    <w:rsid w:val="039A5359"/>
    <w:rsid w:val="045F303F"/>
    <w:rsid w:val="05BC4357"/>
    <w:rsid w:val="05FD2B10"/>
    <w:rsid w:val="070D4F0F"/>
    <w:rsid w:val="07550729"/>
    <w:rsid w:val="079C1EB4"/>
    <w:rsid w:val="09092A8F"/>
    <w:rsid w:val="09304486"/>
    <w:rsid w:val="09346111"/>
    <w:rsid w:val="09526CCE"/>
    <w:rsid w:val="096D3B08"/>
    <w:rsid w:val="0ABB4D47"/>
    <w:rsid w:val="0AD96F7B"/>
    <w:rsid w:val="0ADA341F"/>
    <w:rsid w:val="0C3D6637"/>
    <w:rsid w:val="0C542D5E"/>
    <w:rsid w:val="0F0F7410"/>
    <w:rsid w:val="12015736"/>
    <w:rsid w:val="12C0739F"/>
    <w:rsid w:val="12F67FD6"/>
    <w:rsid w:val="13497394"/>
    <w:rsid w:val="14A01236"/>
    <w:rsid w:val="153B2D0D"/>
    <w:rsid w:val="154D0C92"/>
    <w:rsid w:val="159468C1"/>
    <w:rsid w:val="16D471E3"/>
    <w:rsid w:val="17B46DA6"/>
    <w:rsid w:val="17B53137"/>
    <w:rsid w:val="17FA1735"/>
    <w:rsid w:val="197B401F"/>
    <w:rsid w:val="19CA28B1"/>
    <w:rsid w:val="1A812B8D"/>
    <w:rsid w:val="1A8C5DB8"/>
    <w:rsid w:val="1B193AF0"/>
    <w:rsid w:val="1BB20C90"/>
    <w:rsid w:val="1C44694B"/>
    <w:rsid w:val="1CDD28FB"/>
    <w:rsid w:val="1E2A472C"/>
    <w:rsid w:val="1EB12291"/>
    <w:rsid w:val="1EF74148"/>
    <w:rsid w:val="1F320755"/>
    <w:rsid w:val="1FB608A2"/>
    <w:rsid w:val="20584340"/>
    <w:rsid w:val="21222FD3"/>
    <w:rsid w:val="22882488"/>
    <w:rsid w:val="249146F7"/>
    <w:rsid w:val="25910727"/>
    <w:rsid w:val="27595274"/>
    <w:rsid w:val="27CB3A66"/>
    <w:rsid w:val="28195899"/>
    <w:rsid w:val="29634188"/>
    <w:rsid w:val="2973086F"/>
    <w:rsid w:val="298E0D08"/>
    <w:rsid w:val="2A0E0598"/>
    <w:rsid w:val="2ADB31FA"/>
    <w:rsid w:val="2B697E62"/>
    <w:rsid w:val="2CC55886"/>
    <w:rsid w:val="2E8C3C3B"/>
    <w:rsid w:val="2EF8764D"/>
    <w:rsid w:val="2FC03440"/>
    <w:rsid w:val="30B33C47"/>
    <w:rsid w:val="310B5831"/>
    <w:rsid w:val="32BB0460"/>
    <w:rsid w:val="33953AD8"/>
    <w:rsid w:val="34B955A4"/>
    <w:rsid w:val="35672BC1"/>
    <w:rsid w:val="362B4280"/>
    <w:rsid w:val="38575800"/>
    <w:rsid w:val="390A2872"/>
    <w:rsid w:val="391E32EE"/>
    <w:rsid w:val="397228F1"/>
    <w:rsid w:val="39D013C6"/>
    <w:rsid w:val="3A345DF9"/>
    <w:rsid w:val="3A5E5686"/>
    <w:rsid w:val="3D1E4B3E"/>
    <w:rsid w:val="3E1857F0"/>
    <w:rsid w:val="3E2A7B5D"/>
    <w:rsid w:val="3EA6303D"/>
    <w:rsid w:val="3F4145CD"/>
    <w:rsid w:val="3FCE0156"/>
    <w:rsid w:val="40DD7047"/>
    <w:rsid w:val="42BD78FC"/>
    <w:rsid w:val="43432246"/>
    <w:rsid w:val="450D1720"/>
    <w:rsid w:val="462A5DBB"/>
    <w:rsid w:val="480A0199"/>
    <w:rsid w:val="49D46CB0"/>
    <w:rsid w:val="4A834233"/>
    <w:rsid w:val="4CB708CE"/>
    <w:rsid w:val="4D2E1FB8"/>
    <w:rsid w:val="4DCD4142"/>
    <w:rsid w:val="50C84027"/>
    <w:rsid w:val="533363AB"/>
    <w:rsid w:val="552D3719"/>
    <w:rsid w:val="55D32512"/>
    <w:rsid w:val="569F5D6D"/>
    <w:rsid w:val="56EB0230"/>
    <w:rsid w:val="572D5C52"/>
    <w:rsid w:val="57E52089"/>
    <w:rsid w:val="58353D4D"/>
    <w:rsid w:val="584E206D"/>
    <w:rsid w:val="5A166E71"/>
    <w:rsid w:val="5CEA6009"/>
    <w:rsid w:val="5CF547FB"/>
    <w:rsid w:val="5E1B4A56"/>
    <w:rsid w:val="5EA762EA"/>
    <w:rsid w:val="5FBF1806"/>
    <w:rsid w:val="602047B2"/>
    <w:rsid w:val="63912F43"/>
    <w:rsid w:val="63BD210C"/>
    <w:rsid w:val="640B2C66"/>
    <w:rsid w:val="6475454A"/>
    <w:rsid w:val="64994E17"/>
    <w:rsid w:val="66DA3D11"/>
    <w:rsid w:val="67242BCD"/>
    <w:rsid w:val="68262975"/>
    <w:rsid w:val="68B31C37"/>
    <w:rsid w:val="69626B95"/>
    <w:rsid w:val="69931DAD"/>
    <w:rsid w:val="69E06B54"/>
    <w:rsid w:val="6A0171F6"/>
    <w:rsid w:val="6B00125C"/>
    <w:rsid w:val="6B032AFA"/>
    <w:rsid w:val="6D741A8D"/>
    <w:rsid w:val="6F3C2A7E"/>
    <w:rsid w:val="6FE70C3C"/>
    <w:rsid w:val="70D61061"/>
    <w:rsid w:val="72050C13"/>
    <w:rsid w:val="753D30AC"/>
    <w:rsid w:val="76522B87"/>
    <w:rsid w:val="77323177"/>
    <w:rsid w:val="77A85155"/>
    <w:rsid w:val="7B793628"/>
    <w:rsid w:val="7C3D688A"/>
    <w:rsid w:val="7CC83BA3"/>
    <w:rsid w:val="7D192DA9"/>
    <w:rsid w:val="7E6873EC"/>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1103</Words>
  <Characters>1617</Characters>
  <Lines>0</Lines>
  <Paragraphs>0</Paragraphs>
  <TotalTime>2</TotalTime>
  <ScaleCrop>false</ScaleCrop>
  <LinksUpToDate>false</LinksUpToDate>
  <CharactersWithSpaces>1635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2021-09-13T01:37:00Z</dcterms:created>
  <dc:creator>jyn</dc:creator>
  <cp:lastModifiedBy>zwdt</cp:lastModifiedBy>
  <dcterms:modified xsi:type="dcterms:W3CDTF">2023-01-03T02:30:32Z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431EC0A9D7374F78840C0A4A579F0FFC</vt:lpwstr>
  </property>
</Properties>
</file>