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u w:val="single"/>
          <w:lang w:eastAsia="zh-CN"/>
        </w:rPr>
        <w:t>东胜区鑫灿烟酒商行（李</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统一社会信用代码证号：</w:t>
      </w:r>
      <w:r>
        <w:rPr>
          <w:rFonts w:hint="eastAsia" w:ascii="仿宋_GB2312" w:hAnsi="仿宋_GB2312" w:eastAsia="仿宋_GB2312" w:cs="仿宋_GB2312"/>
          <w:sz w:val="32"/>
          <w:szCs w:val="32"/>
          <w:u w:val="single"/>
          <w:lang w:eastAsia="zh-CN"/>
        </w:rPr>
        <w:t>92150602MA0N56G542</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sz w:val="32"/>
          <w:szCs w:val="32"/>
          <w:u w:val="single"/>
          <w:lang w:eastAsia="zh-CN"/>
        </w:rPr>
        <w:t>东胜区华宇名门东门底商17-3</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李</w:t>
      </w:r>
      <w:r>
        <w:rPr>
          <w:rFonts w:hint="eastAsia" w:ascii="仿宋_GB2312" w:hAnsi="仿宋_GB2312" w:eastAsia="仿宋_GB2312" w:cs="仿宋_GB2312"/>
          <w:sz w:val="32"/>
          <w:szCs w:val="32"/>
          <w:u w:val="single"/>
          <w:lang w:val="en-US" w:eastAsia="zh-CN"/>
        </w:rPr>
        <w:t>xx</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身份证（其他有效证件）号码：</w:t>
      </w:r>
      <w:r>
        <w:rPr>
          <w:rFonts w:hint="eastAsia" w:ascii="仿宋_GB2312" w:hAnsi="仿宋_GB2312" w:eastAsia="仿宋_GB2312" w:cs="仿宋_GB2312"/>
          <w:sz w:val="32"/>
          <w:szCs w:val="32"/>
          <w:u w:val="single"/>
          <w:lang w:val="en-US" w:eastAsia="zh-CN"/>
        </w:rPr>
        <w:t>4123xxxxxxxxxxx</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日，我局执法人员在</w:t>
      </w:r>
      <w:r>
        <w:rPr>
          <w:rFonts w:hint="eastAsia" w:ascii="仿宋_GB2312" w:hAnsi="仿宋_GB2312" w:eastAsia="仿宋_GB2312" w:cs="仿宋_GB2312"/>
          <w:sz w:val="32"/>
          <w:szCs w:val="32"/>
          <w:u w:val="single"/>
          <w:lang w:val="en-US" w:eastAsia="zh-CN"/>
        </w:rPr>
        <w:t>四川省宜宾五粮液集团有限公司、山西杏花村汾酒集团有限责任公司、江苏洋河酒厂股份有限公司和舍得酒业股份有限公司</w:t>
      </w:r>
      <w:r>
        <w:rPr>
          <w:rFonts w:hint="eastAsia" w:ascii="仿宋_GB2312" w:hAnsi="仿宋_GB2312" w:eastAsia="仿宋_GB2312" w:cs="仿宋_GB2312"/>
          <w:sz w:val="32"/>
          <w:szCs w:val="32"/>
          <w:u w:val="single"/>
          <w:lang w:eastAsia="zh-CN"/>
        </w:rPr>
        <w:t>工作人员配合下，到当事人李灿灿经营的东胜区鑫灿烟酒商行进行检查，现场发现当事人店内待售的注册商标为</w:t>
      </w:r>
      <w:r>
        <w:rPr>
          <w:rFonts w:hint="eastAsia" w:ascii="仿宋_GB2312" w:hAnsi="仿宋_GB2312" w:eastAsia="仿宋_GB2312" w:cs="仿宋_GB2312"/>
          <w:sz w:val="32"/>
          <w:szCs w:val="32"/>
          <w:u w:val="single"/>
          <w:lang w:val="en-US" w:eastAsia="zh-CN"/>
        </w:rPr>
        <w:t>五粮液白酒（500ml，52°）1瓶、醇柔老白汾酒白酒（475ml，42°）6瓶、海之蓝白酒（480ml，42°）4瓶、梦之蓝M3白酒（500ml，52°）4瓶、舍得白酒（500ml，52°）6瓶</w:t>
      </w:r>
      <w:r>
        <w:rPr>
          <w:rFonts w:hint="eastAsia" w:ascii="仿宋_GB2312" w:hAnsi="仿宋_GB2312" w:eastAsia="仿宋_GB2312" w:cs="仿宋_GB2312"/>
          <w:sz w:val="32"/>
          <w:szCs w:val="32"/>
          <w:u w:val="single"/>
          <w:lang w:eastAsia="zh-CN"/>
        </w:rPr>
        <w:t>防伪标识与生产厂家的防伪标存在明显差异，当事人无法说明上述白酒的来源渠道，分别经四川省宜宾五粮液集团有限公司、山西杏花村汾酒集团有限责任公司、江苏洋河酒厂股份有限公司和舍得酒业股份有限公司授权鉴定人员鉴定，均为侵犯注册商标专用权白酒。当事人经营侵犯注册商标专用权的白酒，涉嫌违反了《中华人民共和国商标法》第五十七条第（三）项的规定，我局于</w:t>
      </w:r>
      <w:r>
        <w:rPr>
          <w:rFonts w:hint="eastAsia" w:ascii="仿宋_GB2312" w:hAnsi="仿宋_GB2312" w:eastAsia="仿宋_GB2312" w:cs="仿宋_GB2312"/>
          <w:sz w:val="32"/>
          <w:szCs w:val="32"/>
          <w:u w:val="single"/>
          <w:lang w:val="en-US" w:eastAsia="zh-CN"/>
        </w:rPr>
        <w:t>2021年10月8日立案调查，</w:t>
      </w:r>
      <w:r>
        <w:rPr>
          <w:rFonts w:hint="eastAsia" w:ascii="仿宋_GB2312" w:hAnsi="仿宋_GB2312" w:eastAsia="仿宋_GB2312" w:cs="仿宋_GB2312"/>
          <w:sz w:val="32"/>
          <w:szCs w:val="32"/>
          <w:u w:val="single"/>
          <w:lang w:eastAsia="zh-CN"/>
        </w:rPr>
        <w:t>依据《中华人民共和国商标法》第六十二条第一款第（四）项的规定，</w:t>
      </w:r>
      <w:r>
        <w:rPr>
          <w:rFonts w:hint="eastAsia" w:ascii="仿宋_GB2312" w:hAnsi="仿宋_GB2312" w:eastAsia="仿宋_GB2312" w:cs="仿宋_GB2312"/>
          <w:sz w:val="32"/>
          <w:szCs w:val="32"/>
          <w:u w:val="single"/>
          <w:lang w:val="en-US" w:eastAsia="zh-CN"/>
        </w:rPr>
        <w:t>经分管局长批准，</w:t>
      </w:r>
      <w:r>
        <w:rPr>
          <w:rFonts w:hint="eastAsia" w:ascii="仿宋_GB2312" w:hAnsi="仿宋_GB2312" w:eastAsia="仿宋_GB2312" w:cs="仿宋_GB2312"/>
          <w:sz w:val="32"/>
          <w:szCs w:val="32"/>
          <w:u w:val="single"/>
          <w:lang w:eastAsia="zh-CN"/>
        </w:rPr>
        <w:t>本局于当日对当事人</w:t>
      </w:r>
      <w:r>
        <w:rPr>
          <w:rFonts w:hint="eastAsia" w:ascii="仿宋_GB2312" w:hAnsi="仿宋_GB2312" w:eastAsia="仿宋_GB2312" w:cs="仿宋_GB2312"/>
          <w:sz w:val="32"/>
          <w:szCs w:val="32"/>
          <w:u w:val="single"/>
          <w:lang w:val="en-US" w:eastAsia="zh-CN"/>
        </w:rPr>
        <w:t>经营</w:t>
      </w:r>
      <w:r>
        <w:rPr>
          <w:rFonts w:hint="eastAsia" w:ascii="仿宋_GB2312" w:hAnsi="仿宋_GB2312" w:eastAsia="仿宋_GB2312" w:cs="仿宋_GB2312"/>
          <w:sz w:val="32"/>
          <w:szCs w:val="32"/>
          <w:u w:val="single"/>
          <w:lang w:eastAsia="zh-CN"/>
        </w:rPr>
        <w:t>的</w:t>
      </w:r>
      <w:r>
        <w:rPr>
          <w:rFonts w:hint="eastAsia" w:ascii="仿宋_GB2312" w:hAnsi="仿宋_GB2312" w:eastAsia="仿宋_GB2312" w:cs="仿宋_GB2312"/>
          <w:sz w:val="32"/>
          <w:szCs w:val="32"/>
          <w:u w:val="single"/>
          <w:lang w:val="en-US" w:eastAsia="zh-CN"/>
        </w:rPr>
        <w:t>21瓶侵权白酒实施扣押行政强制措施。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21瓶涉案白酒是从一上门推销的陌生人处回收，回收价为五粮液白酒（500ml，52°）700元/瓶，醇柔老白汾酒白酒（475ml，42°）50元/瓶，6瓶共300元，海之蓝（480ml，42°）80元/瓶，4瓶共320元，梦之蓝M3（500ml，52°）320元/瓶，4瓶共1280元，舍得白酒（500ml，52°）280元/瓶，6瓶共1680元。销售价格分别为五粮液白酒（500ml，52°）1000元/瓶，醇柔老白汾酒白酒（475ml，42°）80元/瓶，海之蓝（480ml，42°）120元/瓶，梦之蓝M3（500ml，52°）480元/瓶，舍得白酒（500ml，52°）350元/瓶。截止2021年10月8日本局现场检查之日上述白酒未售出。当事人无法提供进货票据，不能证明该商品是自己合法取得，也无法说明提供者。上述涉案白酒的违法经营额共计5980元，没有违法所得。</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日，执法人员现场检查时制作的现场检查笔录</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u w:val="single"/>
        </w:rPr>
        <w:t>份</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证明当事人经营的“</w:t>
      </w:r>
      <w:r>
        <w:rPr>
          <w:rFonts w:hint="eastAsia" w:ascii="仿宋_GB2312" w:hAnsi="仿宋_GB2312" w:eastAsia="仿宋_GB2312" w:cs="仿宋_GB2312"/>
          <w:sz w:val="32"/>
          <w:szCs w:val="32"/>
          <w:u w:val="single"/>
          <w:lang w:eastAsia="zh-CN"/>
        </w:rPr>
        <w:t>东胜区鑫灿烟酒商行</w:t>
      </w:r>
      <w:r>
        <w:rPr>
          <w:rFonts w:hint="eastAsia" w:ascii="仿宋_GB2312" w:hAnsi="仿宋_GB2312" w:eastAsia="仿宋_GB2312" w:cs="仿宋_GB2312"/>
          <w:sz w:val="32"/>
          <w:szCs w:val="32"/>
          <w:u w:val="single"/>
        </w:rPr>
        <w:t>”内经营有涉嫌侵犯他人注册商标专用权的</w:t>
      </w:r>
      <w:r>
        <w:rPr>
          <w:rFonts w:hint="eastAsia" w:ascii="仿宋_GB2312" w:hAnsi="仿宋_GB2312" w:eastAsia="仿宋_GB2312" w:cs="仿宋_GB2312"/>
          <w:sz w:val="32"/>
          <w:szCs w:val="32"/>
          <w:u w:val="single"/>
          <w:lang w:val="en-US" w:eastAsia="zh-CN"/>
        </w:rPr>
        <w:t>五粮液白酒（500ml，52°）1瓶、醇柔老白汾酒白酒（475ml，42°）6瓶、海之蓝白酒（480ml，42°）4瓶、梦之蓝M3白酒（500ml，52°）4瓶、舍得白酒（500ml，52°）6瓶。</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2.2021年10月8日，执法人员制作的</w:t>
      </w:r>
      <w:r>
        <w:rPr>
          <w:rFonts w:hint="eastAsia" w:ascii="仿宋_GB2312" w:hAnsi="仿宋_GB2312" w:eastAsia="仿宋_GB2312" w:cs="仿宋_GB2312"/>
          <w:sz w:val="32"/>
          <w:szCs w:val="32"/>
          <w:u w:val="single"/>
          <w:lang w:eastAsia="zh-CN"/>
        </w:rPr>
        <w:t>实施行政强制措施决定文书及清单各一份</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1份，证明当事人店内销售的五粮液白酒（500ml，52°）</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五粮液</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1份，证明当事人店内销售的醇柔老白汾酒白酒（475ml，42°）</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山</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杏花村</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1份，证明当事人店内销售的海之蓝白酒（480ml，42°）、梦之蓝M3白酒（500ml，52°）</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8.2021年10月8日，江苏洋河酒厂股份有限公司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海之蓝</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梦之蓝</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舍得酒业股份有限公司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1份，证明当事人店内销售的舍得白酒（500ml，52°）</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10.2021年10月8日，舍得酒业股份有限公司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舍得酒业股份有限公司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舍得酒业股份有限公司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舍得</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舍得酒业股份有限公司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11.2021年10月8日，执法人员现场检查提取了五粮液白酒（500ml，52°）、醇柔老白汾酒白酒（475ml，42°）、海之蓝白酒（480ml，42°）、梦之蓝M3白酒（500ml，52°）、舍得白酒（500ml，52°）标价签5件，证明上述白酒销售价格情况。</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13.</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竞罚告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号听证告知书，告知当事人拟作出行政处罚的事实、理由、依据和处罚内容，并告知当事人依法享有听证或陈述、申辩的权利。当事人自告知书送达之日起五个工作日内，未要求举行听证。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本局认为，任何单位和个人都应当自觉遵守国家的法律法规</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当事人销售假冒注册商标白酒</w:t>
      </w:r>
      <w:r>
        <w:rPr>
          <w:rFonts w:hint="eastAsia" w:ascii="仿宋_GB2312" w:hAnsi="仿宋_GB2312" w:eastAsia="仿宋_GB2312" w:cs="仿宋_GB2312"/>
          <w:sz w:val="32"/>
          <w:szCs w:val="32"/>
          <w:u w:val="single"/>
          <w:lang w:eastAsia="zh-CN"/>
        </w:rPr>
        <w:t>的行为</w:t>
      </w:r>
      <w:r>
        <w:rPr>
          <w:rFonts w:hint="eastAsia" w:ascii="仿宋_GB2312" w:hAnsi="仿宋_GB2312" w:eastAsia="仿宋_GB2312" w:cs="仿宋_GB2312"/>
          <w:sz w:val="32"/>
          <w:szCs w:val="32"/>
          <w:u w:val="single"/>
        </w:rPr>
        <w:t>，分别侵犯了</w:t>
      </w:r>
      <w:r>
        <w:rPr>
          <w:rFonts w:hint="eastAsia" w:ascii="仿宋_GB2312" w:hAnsi="仿宋_GB2312" w:eastAsia="仿宋_GB2312" w:cs="仿宋_GB2312"/>
          <w:sz w:val="32"/>
          <w:szCs w:val="32"/>
          <w:u w:val="single"/>
          <w:lang w:eastAsia="zh-CN"/>
        </w:rPr>
        <w:t>四川省宜宾五粮液集团有限公司、山西杏花村汾酒集团有限责任公司、江苏洋河酒厂股份有限公司和舍得酒业股份有限公司注册商标专用权。</w:t>
      </w:r>
      <w:r>
        <w:rPr>
          <w:rFonts w:hint="eastAsia" w:ascii="仿宋_GB2312" w:hAnsi="仿宋_GB2312" w:eastAsia="仿宋_GB2312" w:cs="仿宋_GB2312"/>
          <w:sz w:val="32"/>
          <w:szCs w:val="32"/>
          <w:u w:val="single"/>
        </w:rPr>
        <w:t>当事人无法提供进货凭证，无法说明涉案白酒的合法来源，亦未能说明真实提供者，理应对其商标侵权行为承担相应法律责任</w:t>
      </w:r>
      <w:r>
        <w:rPr>
          <w:rFonts w:hint="eastAsia" w:ascii="仿宋_GB2312" w:hAnsi="仿宋_GB2312" w:eastAsia="仿宋_GB2312" w:cs="仿宋_GB2312"/>
          <w:sz w:val="32"/>
          <w:szCs w:val="32"/>
          <w:u w:val="single"/>
          <w:lang w:eastAsia="zh-CN"/>
        </w:rPr>
        <w:t>，构成了《中华人民共和国商标法》第五十七条第（三）项“有下列行为之一的，均属侵犯注册商标专用权：（三）销售侵犯注册商标专用权的商品”所指的违法行为。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w:t>
      </w:r>
      <w:r>
        <w:rPr>
          <w:rFonts w:hint="eastAsia" w:ascii="仿宋_GB2312" w:hAnsi="仿宋_GB2312" w:eastAsia="仿宋_GB2312" w:cs="仿宋_GB2312"/>
          <w:sz w:val="32"/>
          <w:szCs w:val="32"/>
          <w:u w:val="single"/>
          <w:lang w:val="en-US" w:eastAsia="zh-CN"/>
        </w:rPr>
        <w:t>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21瓶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5980元</w:t>
      </w:r>
      <w:r>
        <w:rPr>
          <w:rFonts w:hint="eastAsia" w:ascii="仿宋_GB2312" w:hAnsi="仿宋_GB2312" w:eastAsia="仿宋_GB2312" w:cs="仿宋_GB2312"/>
          <w:sz w:val="32"/>
          <w:szCs w:val="32"/>
          <w:u w:val="single"/>
          <w:lang w:eastAsia="zh-CN"/>
        </w:rPr>
        <w:t>。（大写：人民币</w:t>
      </w:r>
      <w:r>
        <w:rPr>
          <w:rFonts w:hint="eastAsia" w:ascii="仿宋_GB2312" w:hAnsi="仿宋_GB2312" w:eastAsia="仿宋_GB2312" w:cs="仿宋_GB2312"/>
          <w:sz w:val="32"/>
          <w:szCs w:val="32"/>
          <w:u w:val="single"/>
          <w:lang w:val="en-US" w:eastAsia="zh-CN"/>
        </w:rPr>
        <w:t>伍仟玖佰捌拾</w:t>
      </w:r>
      <w:r>
        <w:rPr>
          <w:rFonts w:hint="eastAsia" w:ascii="仿宋_GB2312" w:hAnsi="仿宋_GB2312" w:eastAsia="仿宋_GB2312" w:cs="仿宋_GB2312"/>
          <w:sz w:val="32"/>
          <w:szCs w:val="32"/>
          <w:u w:val="single"/>
          <w:lang w:eastAsia="zh-CN"/>
        </w:rPr>
        <w:t>元整）</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8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8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C02095E"/>
    <w:rsid w:val="0D6C4790"/>
    <w:rsid w:val="168F2A01"/>
    <w:rsid w:val="1F866498"/>
    <w:rsid w:val="27564E84"/>
    <w:rsid w:val="276E0C88"/>
    <w:rsid w:val="3B1F666A"/>
    <w:rsid w:val="44305769"/>
    <w:rsid w:val="465340B3"/>
    <w:rsid w:val="4B044CAC"/>
    <w:rsid w:val="61E138C1"/>
    <w:rsid w:val="636B0154"/>
    <w:rsid w:val="68716141"/>
    <w:rsid w:val="6877549E"/>
    <w:rsid w:val="69420B2E"/>
    <w:rsid w:val="77ED41AB"/>
    <w:rsid w:val="7ED7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cp:lastPrinted>2021-11-11T03:22:00Z</cp:lastPrinted>
  <dcterms:modified xsi:type="dcterms:W3CDTF">2023-09-21T07:18:09Z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